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D4" w:rsidRPr="00CD7A60" w:rsidRDefault="00CA08D4" w:rsidP="00CA08D4">
      <w:pPr>
        <w:spacing w:after="0" w:line="240" w:lineRule="auto"/>
        <w:rPr>
          <w:rFonts w:ascii="Times New Roman" w:hAnsi="Times New Roman" w:cs="Times New Roman"/>
          <w:b/>
        </w:rPr>
      </w:pPr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Рассмотрено                                                                                               Согласовано</w:t>
      </w:r>
      <w:proofErr w:type="gramStart"/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У</w:t>
      </w:r>
      <w:proofErr w:type="gramEnd"/>
      <w:r w:rsidRPr="00CD7A60">
        <w:rPr>
          <w:rFonts w:ascii="Times New Roman" w:hAnsi="Times New Roman" w:cs="Times New Roman"/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CA08D4" w:rsidRPr="00CD7A60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CA08D4" w:rsidRPr="00CD7A60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CA08D4" w:rsidRPr="00CD7A60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____________   </w:t>
      </w:r>
      <w:proofErr w:type="spellStart"/>
      <w:r w:rsidRPr="00CD7A60">
        <w:rPr>
          <w:rFonts w:ascii="Times New Roman" w:hAnsi="Times New Roman" w:cs="Times New Roman"/>
          <w:b/>
          <w:sz w:val="20"/>
          <w:szCs w:val="20"/>
        </w:rPr>
        <w:t>И.Ш.Гильфанова</w:t>
      </w:r>
      <w:proofErr w:type="spellEnd"/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</w:t>
      </w:r>
      <w:r w:rsidRPr="00CD7A6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</w:t>
      </w:r>
      <w:r w:rsidRPr="00CD7A60">
        <w:rPr>
          <w:rFonts w:ascii="Times New Roman" w:hAnsi="Times New Roman" w:cs="Times New Roman"/>
          <w:b/>
          <w:sz w:val="20"/>
          <w:szCs w:val="20"/>
        </w:rPr>
        <w:t xml:space="preserve">  Г.Т.Исмагилова                                                       _____  </w:t>
      </w:r>
      <w:proofErr w:type="spellStart"/>
      <w:r w:rsidRPr="00CD7A60">
        <w:rPr>
          <w:rFonts w:ascii="Times New Roman" w:hAnsi="Times New Roman" w:cs="Times New Roman"/>
          <w:b/>
          <w:sz w:val="20"/>
          <w:szCs w:val="20"/>
        </w:rPr>
        <w:t>Г.Т.Сабирзянова</w:t>
      </w:r>
      <w:proofErr w:type="spellEnd"/>
      <w:r w:rsidRPr="00CD7A60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D7A60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CD7A60" w:rsidRDefault="00CA08D4" w:rsidP="00CA08D4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Протокол №  1  от                                                                                       </w:t>
      </w:r>
      <w:proofErr w:type="spellStart"/>
      <w:proofErr w:type="gramStart"/>
      <w:r w:rsidRPr="00CD7A60">
        <w:rPr>
          <w:rFonts w:ascii="Times New Roman" w:hAnsi="Times New Roman" w:cs="Times New Roman"/>
          <w:b/>
          <w:sz w:val="20"/>
          <w:szCs w:val="20"/>
        </w:rPr>
        <w:t>от</w:t>
      </w:r>
      <w:proofErr w:type="spellEnd"/>
      <w:proofErr w:type="gramEnd"/>
      <w:r w:rsidRPr="00CD7A60">
        <w:rPr>
          <w:rFonts w:ascii="Times New Roman" w:hAnsi="Times New Roman" w:cs="Times New Roman"/>
          <w:b/>
          <w:sz w:val="20"/>
          <w:szCs w:val="20"/>
        </w:rPr>
        <w:t xml:space="preserve"> « 28  » августа 2017г.                                                       Приказ №</w:t>
      </w:r>
      <w:r w:rsidRPr="00CD7A60">
        <w:rPr>
          <w:rFonts w:ascii="Times New Roman" w:hAnsi="Times New Roman" w:cs="Times New Roman"/>
          <w:b/>
          <w:sz w:val="20"/>
          <w:szCs w:val="20"/>
          <w:u w:val="single"/>
        </w:rPr>
        <w:t xml:space="preserve">  71</w:t>
      </w:r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</w:p>
    <w:p w:rsidR="00CA08D4" w:rsidRPr="00CD7A60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D7A60">
        <w:rPr>
          <w:rFonts w:ascii="Times New Roman" w:hAnsi="Times New Roman" w:cs="Times New Roman"/>
          <w:b/>
          <w:sz w:val="20"/>
          <w:szCs w:val="20"/>
        </w:rPr>
        <w:t xml:space="preserve">                « 25 » августа 2017г.                                                                                                                                                                                    от   </w:t>
      </w:r>
      <w:r w:rsidRPr="00CD7A60">
        <w:rPr>
          <w:rFonts w:ascii="Times New Roman" w:hAnsi="Times New Roman" w:cs="Times New Roman"/>
          <w:b/>
          <w:sz w:val="20"/>
          <w:szCs w:val="20"/>
          <w:u w:val="single"/>
        </w:rPr>
        <w:t xml:space="preserve">«  28   » августа    </w:t>
      </w:r>
      <w:r w:rsidRPr="00CD7A60">
        <w:rPr>
          <w:rFonts w:ascii="Times New Roman" w:hAnsi="Times New Roman" w:cs="Times New Roman"/>
          <w:b/>
          <w:sz w:val="20"/>
          <w:szCs w:val="20"/>
        </w:rPr>
        <w:t xml:space="preserve">2017г.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CD7A60" w:rsidRDefault="00CA08D4" w:rsidP="00CA08D4">
      <w:pPr>
        <w:tabs>
          <w:tab w:val="left" w:pos="9639"/>
        </w:tabs>
        <w:spacing w:after="0" w:line="240" w:lineRule="auto"/>
        <w:ind w:right="-75"/>
        <w:rPr>
          <w:rFonts w:ascii="Times New Roman" w:hAnsi="Times New Roman" w:cs="Times New Roman"/>
          <w:b/>
        </w:rPr>
      </w:pPr>
    </w:p>
    <w:p w:rsidR="00CA08D4" w:rsidRPr="00CD7A60" w:rsidRDefault="00CA08D4" w:rsidP="00CA08D4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CA08D4" w:rsidRPr="00CD7A60" w:rsidRDefault="00CA08D4" w:rsidP="00CA08D4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D7A60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CA08D4" w:rsidRPr="00CD7A60" w:rsidRDefault="00CA08D4" w:rsidP="00CA08D4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CA08D4" w:rsidRPr="00CD7A60" w:rsidRDefault="00CA08D4" w:rsidP="00CA08D4">
      <w:pPr>
        <w:pStyle w:val="a5"/>
        <w:jc w:val="center"/>
        <w:rPr>
          <w:b/>
          <w:color w:val="000000" w:themeColor="text1"/>
          <w:sz w:val="32"/>
          <w:szCs w:val="32"/>
          <w:u w:val="single"/>
        </w:rPr>
      </w:pPr>
      <w:r w:rsidRPr="00CD7A60">
        <w:rPr>
          <w:b/>
          <w:color w:val="000000" w:themeColor="text1"/>
          <w:sz w:val="32"/>
          <w:szCs w:val="32"/>
          <w:u w:val="single"/>
        </w:rPr>
        <w:t>Муниципальное бюджетное общеобразовательное учреждение «</w:t>
      </w:r>
      <w:proofErr w:type="spellStart"/>
      <w:r w:rsidRPr="00CD7A60">
        <w:rPr>
          <w:b/>
          <w:color w:val="000000" w:themeColor="text1"/>
          <w:sz w:val="32"/>
          <w:szCs w:val="32"/>
          <w:u w:val="single"/>
        </w:rPr>
        <w:t>Сармановская</w:t>
      </w:r>
      <w:proofErr w:type="spellEnd"/>
      <w:r w:rsidRPr="00CD7A60">
        <w:rPr>
          <w:b/>
          <w:color w:val="000000" w:themeColor="text1"/>
          <w:sz w:val="32"/>
          <w:szCs w:val="32"/>
          <w:u w:val="single"/>
        </w:rPr>
        <w:t xml:space="preserve"> средняя общеобразовательная школа»</w:t>
      </w:r>
    </w:p>
    <w:p w:rsidR="00CA08D4" w:rsidRPr="00CD7A60" w:rsidRDefault="00CA08D4" w:rsidP="00CA08D4">
      <w:pPr>
        <w:pStyle w:val="a5"/>
        <w:jc w:val="center"/>
        <w:rPr>
          <w:b/>
          <w:color w:val="000000" w:themeColor="text1"/>
          <w:sz w:val="32"/>
          <w:szCs w:val="32"/>
          <w:u w:val="single"/>
        </w:rPr>
      </w:pPr>
      <w:proofErr w:type="spellStart"/>
      <w:r w:rsidRPr="00CD7A60">
        <w:rPr>
          <w:b/>
          <w:color w:val="000000" w:themeColor="text1"/>
          <w:sz w:val="32"/>
          <w:szCs w:val="32"/>
          <w:u w:val="single"/>
        </w:rPr>
        <w:t>Сармановского</w:t>
      </w:r>
      <w:proofErr w:type="spellEnd"/>
      <w:r w:rsidRPr="00CD7A60">
        <w:rPr>
          <w:b/>
          <w:color w:val="000000" w:themeColor="text1"/>
          <w:sz w:val="32"/>
          <w:szCs w:val="32"/>
          <w:u w:val="single"/>
        </w:rPr>
        <w:t xml:space="preserve"> муниципального района Республики Татарстан</w:t>
      </w:r>
    </w:p>
    <w:p w:rsidR="00CA08D4" w:rsidRPr="00CD7A60" w:rsidRDefault="00CA08D4" w:rsidP="00CA08D4">
      <w:pPr>
        <w:jc w:val="center"/>
        <w:rPr>
          <w:rFonts w:ascii="Times New Roman" w:hAnsi="Times New Roman" w:cs="Times New Roman"/>
          <w:color w:val="000000" w:themeColor="text1"/>
        </w:rPr>
      </w:pPr>
      <w:r w:rsidRPr="00CD7A60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       </w:t>
      </w:r>
      <w:proofErr w:type="spellStart"/>
      <w:r w:rsidRPr="00CD7A60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Рамазанова</w:t>
      </w:r>
      <w:proofErr w:type="spellEnd"/>
      <w:r w:rsidRPr="00CD7A60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</w:t>
      </w:r>
      <w:proofErr w:type="spellStart"/>
      <w:r w:rsidRPr="00CD7A60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Эльмира</w:t>
      </w:r>
      <w:proofErr w:type="spellEnd"/>
      <w:r w:rsidRPr="00CD7A60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</w:t>
      </w:r>
      <w:proofErr w:type="spellStart"/>
      <w:r w:rsidRPr="00CD7A60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Тамерьяновна</w:t>
      </w:r>
      <w:proofErr w:type="spellEnd"/>
      <w:proofErr w:type="gramStart"/>
      <w:r w:rsidRPr="00CD7A60">
        <w:rPr>
          <w:rFonts w:ascii="Times New Roman" w:hAnsi="Times New Roman" w:cs="Times New Roman"/>
          <w:b/>
          <w:color w:val="000000" w:themeColor="text1"/>
          <w:u w:val="single"/>
        </w:rPr>
        <w:t xml:space="preserve"> ,</w:t>
      </w:r>
      <w:proofErr w:type="gramEnd"/>
      <w:r w:rsidRPr="00CD7A60">
        <w:rPr>
          <w:rFonts w:ascii="Times New Roman" w:hAnsi="Times New Roman" w:cs="Times New Roman"/>
          <w:b/>
          <w:color w:val="000000" w:themeColor="text1"/>
          <w:u w:val="single"/>
        </w:rPr>
        <w:t xml:space="preserve"> высшая  квалификационная категория</w:t>
      </w:r>
      <w:r w:rsidRPr="00CD7A60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</w:t>
      </w:r>
    </w:p>
    <w:p w:rsidR="00CA08D4" w:rsidRPr="00CD7A60" w:rsidRDefault="00CA08D4" w:rsidP="00CA08D4">
      <w:pPr>
        <w:pStyle w:val="4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CD7A60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Русская литература,  6 класс                                                                                                                                                                        </w:t>
      </w:r>
    </w:p>
    <w:p w:rsidR="00CA08D4" w:rsidRPr="00CD7A60" w:rsidRDefault="00CA08D4" w:rsidP="00CA08D4">
      <w:pPr>
        <w:tabs>
          <w:tab w:val="left" w:pos="9639"/>
        </w:tabs>
        <w:ind w:left="6372"/>
        <w:jc w:val="center"/>
        <w:rPr>
          <w:rFonts w:ascii="Times New Roman" w:hAnsi="Times New Roman" w:cs="Times New Roman"/>
          <w:b/>
        </w:rPr>
      </w:pPr>
    </w:p>
    <w:p w:rsidR="00CA08D4" w:rsidRPr="00CD7A60" w:rsidRDefault="00CA08D4" w:rsidP="00CA08D4">
      <w:pPr>
        <w:tabs>
          <w:tab w:val="left" w:pos="9639"/>
        </w:tabs>
        <w:spacing w:after="0"/>
        <w:ind w:left="6372"/>
        <w:rPr>
          <w:rFonts w:ascii="Times New Roman" w:hAnsi="Times New Roman" w:cs="Times New Roman"/>
          <w:b/>
        </w:rPr>
      </w:pPr>
      <w:r w:rsidRPr="00CD7A60">
        <w:rPr>
          <w:rFonts w:ascii="Times New Roman" w:hAnsi="Times New Roman" w:cs="Times New Roman"/>
          <w:b/>
        </w:rPr>
        <w:t xml:space="preserve">                                                                                       Рассмотрено на заседании</w:t>
      </w:r>
    </w:p>
    <w:p w:rsidR="00CA08D4" w:rsidRPr="00CD7A60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D7A6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A08D4" w:rsidRPr="00CD7A60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D7A6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CA08D4" w:rsidRPr="00CD7A60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D7A6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от  «28»    августа 2017 года</w:t>
      </w:r>
    </w:p>
    <w:p w:rsidR="00CA08D4" w:rsidRPr="00CD7A60" w:rsidRDefault="00CA08D4" w:rsidP="00CA08D4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:rsidR="00CA08D4" w:rsidRPr="00CD7A60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</w:p>
    <w:p w:rsidR="00CA08D4" w:rsidRPr="00CD7A60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  <w:r w:rsidRPr="00CD7A6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2017 – 2018  учебный го</w:t>
      </w:r>
      <w:r w:rsidR="00645238" w:rsidRPr="00CD7A60">
        <w:rPr>
          <w:rFonts w:ascii="Times New Roman" w:hAnsi="Times New Roman" w:cs="Times New Roman"/>
          <w:b/>
        </w:rPr>
        <w:t>д</w:t>
      </w:r>
    </w:p>
    <w:p w:rsidR="00B73B70" w:rsidRDefault="00B73B70" w:rsidP="00A326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8101B" w:rsidRDefault="0078101B" w:rsidP="00A326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08D4" w:rsidRPr="00CD7A60" w:rsidRDefault="00CA08D4" w:rsidP="00A326D2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Учебно-тематическое планирование по предмету</w:t>
      </w:r>
    </w:p>
    <w:p w:rsidR="00CA08D4" w:rsidRPr="00CD7A60" w:rsidRDefault="00CA08D4" w:rsidP="00CA08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A60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CA08D4" w:rsidRPr="00CD7A60" w:rsidRDefault="00CA08D4" w:rsidP="00CA08D4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t>Класс             6</w:t>
      </w:r>
    </w:p>
    <w:p w:rsidR="00CA08D4" w:rsidRPr="00CD7A60" w:rsidRDefault="00CA08D4" w:rsidP="00CA08D4">
      <w:pPr>
        <w:tabs>
          <w:tab w:val="center" w:pos="1843"/>
        </w:tabs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t xml:space="preserve">Учитель       </w:t>
      </w:r>
      <w:proofErr w:type="spellStart"/>
      <w:r w:rsidRPr="00CD7A60">
        <w:rPr>
          <w:rFonts w:ascii="Times New Roman" w:hAnsi="Times New Roman" w:cs="Times New Roman"/>
          <w:i/>
          <w:sz w:val="36"/>
          <w:szCs w:val="36"/>
        </w:rPr>
        <w:t>Рамазанова</w:t>
      </w:r>
      <w:proofErr w:type="spellEnd"/>
      <w:r w:rsidRPr="00CD7A60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Pr="00CD7A60">
        <w:rPr>
          <w:rFonts w:ascii="Times New Roman" w:hAnsi="Times New Roman" w:cs="Times New Roman"/>
          <w:i/>
          <w:sz w:val="36"/>
          <w:szCs w:val="36"/>
        </w:rPr>
        <w:t>Эльмира</w:t>
      </w:r>
      <w:proofErr w:type="spellEnd"/>
      <w:r w:rsidRPr="00CD7A60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Pr="00CD7A60">
        <w:rPr>
          <w:rFonts w:ascii="Times New Roman" w:hAnsi="Times New Roman" w:cs="Times New Roman"/>
          <w:i/>
          <w:sz w:val="36"/>
          <w:szCs w:val="36"/>
        </w:rPr>
        <w:t>Тамерьяновна</w:t>
      </w:r>
      <w:proofErr w:type="spellEnd"/>
    </w:p>
    <w:p w:rsidR="00CA08D4" w:rsidRPr="00CD7A60" w:rsidRDefault="00CA08D4" w:rsidP="00CA08D4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CA08D4" w:rsidRPr="00CD7A60" w:rsidRDefault="00CA08D4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 w:rsidR="008A6D14" w:rsidRPr="00CD7A60">
        <w:rPr>
          <w:rFonts w:ascii="Times New Roman" w:hAnsi="Times New Roman" w:cs="Times New Roman"/>
          <w:i/>
          <w:sz w:val="36"/>
          <w:szCs w:val="36"/>
        </w:rPr>
        <w:t>70</w:t>
      </w:r>
      <w:r w:rsidRPr="00CD7A60">
        <w:rPr>
          <w:rFonts w:ascii="Times New Roman" w:hAnsi="Times New Roman" w:cs="Times New Roman"/>
          <w:i/>
          <w:sz w:val="36"/>
          <w:szCs w:val="36"/>
        </w:rPr>
        <w:t xml:space="preserve"> часов</w:t>
      </w:r>
      <w:r w:rsidRPr="00CD7A60">
        <w:rPr>
          <w:rFonts w:ascii="Times New Roman" w:hAnsi="Times New Roman" w:cs="Times New Roman"/>
          <w:sz w:val="36"/>
          <w:szCs w:val="36"/>
        </w:rPr>
        <w:t xml:space="preserve">; в неделю  </w:t>
      </w:r>
      <w:r w:rsidRPr="00CD7A60">
        <w:rPr>
          <w:rFonts w:ascii="Times New Roman" w:hAnsi="Times New Roman" w:cs="Times New Roman"/>
          <w:i/>
          <w:sz w:val="36"/>
          <w:szCs w:val="36"/>
        </w:rPr>
        <w:t>2 часа</w:t>
      </w:r>
    </w:p>
    <w:p w:rsidR="00CA08D4" w:rsidRPr="00CD7A60" w:rsidRDefault="00CA08D4" w:rsidP="00CA08D4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CD7A60">
        <w:rPr>
          <w:rFonts w:ascii="Times New Roman" w:hAnsi="Times New Roman" w:cs="Times New Roman"/>
          <w:sz w:val="36"/>
          <w:szCs w:val="36"/>
        </w:rPr>
        <w:t xml:space="preserve"> 4</w:t>
      </w:r>
      <w:r w:rsidRPr="00CD7A60">
        <w:rPr>
          <w:rFonts w:ascii="Times New Roman" w:hAnsi="Times New Roman" w:cs="Times New Roman"/>
          <w:i/>
          <w:sz w:val="36"/>
          <w:szCs w:val="36"/>
        </w:rPr>
        <w:t xml:space="preserve"> часа</w:t>
      </w:r>
    </w:p>
    <w:p w:rsidR="00A326D2" w:rsidRPr="00CD7A60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D7A60">
        <w:rPr>
          <w:rFonts w:ascii="Times New Roman" w:hAnsi="Times New Roman" w:cs="Times New Roman"/>
          <w:b/>
          <w:sz w:val="32"/>
          <w:szCs w:val="32"/>
        </w:rPr>
        <w:t>Планирование составлено на основе</w:t>
      </w:r>
      <w:r w:rsidRPr="00CD7A60">
        <w:rPr>
          <w:rFonts w:ascii="Times New Roman" w:hAnsi="Times New Roman" w:cs="Times New Roman"/>
          <w:i/>
          <w:sz w:val="32"/>
          <w:szCs w:val="32"/>
        </w:rPr>
        <w:t xml:space="preserve">  Федерального государственного образовательн</w:t>
      </w:r>
      <w:r w:rsidR="00A326D2" w:rsidRPr="00CD7A60">
        <w:rPr>
          <w:rFonts w:ascii="Times New Roman" w:hAnsi="Times New Roman" w:cs="Times New Roman"/>
          <w:i/>
          <w:sz w:val="32"/>
          <w:szCs w:val="32"/>
        </w:rPr>
        <w:t>о</w:t>
      </w:r>
      <w:r w:rsidRPr="00CD7A60">
        <w:rPr>
          <w:rFonts w:ascii="Times New Roman" w:hAnsi="Times New Roman" w:cs="Times New Roman"/>
          <w:i/>
          <w:sz w:val="32"/>
          <w:szCs w:val="32"/>
        </w:rPr>
        <w:t>го стандарта общего образования второго поколения</w:t>
      </w:r>
    </w:p>
    <w:p w:rsidR="00CA08D4" w:rsidRPr="00CD7A60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t xml:space="preserve">Учебник   </w:t>
      </w:r>
      <w:r w:rsidRPr="00CD7A60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7B7E93" w:rsidRPr="00CD7A60">
        <w:rPr>
          <w:rFonts w:ascii="Times New Roman" w:hAnsi="Times New Roman" w:cs="Times New Roman"/>
          <w:i/>
          <w:sz w:val="32"/>
          <w:szCs w:val="32"/>
        </w:rPr>
        <w:t>«Литература. 6</w:t>
      </w:r>
      <w:r w:rsidRPr="00CD7A60">
        <w:rPr>
          <w:rFonts w:ascii="Times New Roman" w:hAnsi="Times New Roman" w:cs="Times New Roman"/>
          <w:i/>
          <w:sz w:val="32"/>
          <w:szCs w:val="32"/>
        </w:rPr>
        <w:t xml:space="preserve"> класс»</w:t>
      </w:r>
      <w:r w:rsidRPr="00CD7A60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Pr="00CD7A60">
        <w:rPr>
          <w:rFonts w:ascii="Times New Roman" w:hAnsi="Times New Roman" w:cs="Times New Roman"/>
          <w:i/>
          <w:sz w:val="32"/>
          <w:szCs w:val="32"/>
        </w:rPr>
        <w:t>Учебник для общеобразовательных  организаций. В 2-х частях.  Под редакцией В.Я.Корови</w:t>
      </w:r>
      <w:r w:rsidR="007B7E93" w:rsidRPr="00CD7A60">
        <w:rPr>
          <w:rFonts w:ascii="Times New Roman" w:hAnsi="Times New Roman" w:cs="Times New Roman"/>
          <w:i/>
          <w:sz w:val="32"/>
          <w:szCs w:val="32"/>
        </w:rPr>
        <w:t>ной. М «Просвещение» 2016г.</w:t>
      </w:r>
    </w:p>
    <w:p w:rsidR="00CA08D4" w:rsidRPr="00CD7A60" w:rsidRDefault="00CA08D4" w:rsidP="00CA08D4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CD7A60"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  </w:t>
      </w:r>
      <w:proofErr w:type="spellStart"/>
      <w:r w:rsidR="007B7E93" w:rsidRPr="00CD7A60">
        <w:rPr>
          <w:rFonts w:ascii="Times New Roman" w:hAnsi="Times New Roman" w:cs="Times New Roman"/>
          <w:i/>
          <w:sz w:val="32"/>
          <w:szCs w:val="32"/>
        </w:rPr>
        <w:t>Литература</w:t>
      </w:r>
      <w:proofErr w:type="spellEnd"/>
      <w:r w:rsidR="007B7E93" w:rsidRPr="00CD7A60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B671B2" w:rsidRPr="00CD7A60">
        <w:rPr>
          <w:rFonts w:ascii="Times New Roman" w:hAnsi="Times New Roman" w:cs="Times New Roman"/>
          <w:i/>
          <w:sz w:val="32"/>
          <w:szCs w:val="32"/>
        </w:rPr>
        <w:t>6 класс: планы-конспекты уроков</w:t>
      </w:r>
      <w:r w:rsidR="00191BB0" w:rsidRPr="00CD7A60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B671B2" w:rsidRPr="00CD7A60">
        <w:rPr>
          <w:rFonts w:ascii="Times New Roman" w:hAnsi="Times New Roman" w:cs="Times New Roman"/>
          <w:i/>
          <w:sz w:val="32"/>
          <w:szCs w:val="32"/>
        </w:rPr>
        <w:t>/</w:t>
      </w:r>
      <w:proofErr w:type="spellStart"/>
      <w:r w:rsidR="00B671B2" w:rsidRPr="00CD7A60">
        <w:rPr>
          <w:rFonts w:ascii="Times New Roman" w:hAnsi="Times New Roman" w:cs="Times New Roman"/>
          <w:i/>
          <w:sz w:val="32"/>
          <w:szCs w:val="32"/>
        </w:rPr>
        <w:t>И.Л.Челышева</w:t>
      </w:r>
      <w:proofErr w:type="spellEnd"/>
      <w:r w:rsidR="00B671B2" w:rsidRPr="00CD7A60">
        <w:rPr>
          <w:rFonts w:ascii="Times New Roman" w:hAnsi="Times New Roman" w:cs="Times New Roman"/>
          <w:i/>
          <w:sz w:val="32"/>
          <w:szCs w:val="32"/>
        </w:rPr>
        <w:t>. Ростов-на-Дону: Феникс, 2016.</w:t>
      </w:r>
      <w:r w:rsidR="007B7E93" w:rsidRPr="00CD7A60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B73B70" w:rsidRDefault="00CA08D4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D7A60"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             </w:t>
      </w:r>
    </w:p>
    <w:p w:rsidR="00CA08D4" w:rsidRPr="00CD7A60" w:rsidRDefault="00B73B70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lastRenderedPageBreak/>
        <w:t xml:space="preserve">                                                      </w:t>
      </w:r>
      <w:r w:rsidR="00CA08D4" w:rsidRPr="00CD7A60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CA08D4" w:rsidRPr="00CD7A60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CA08D4" w:rsidRPr="00CD7A60" w:rsidRDefault="00CA08D4" w:rsidP="00CA08D4">
      <w:pPr>
        <w:pStyle w:val="1"/>
        <w:shd w:val="clear" w:color="auto" w:fill="auto"/>
        <w:spacing w:line="240" w:lineRule="auto"/>
        <w:ind w:right="20" w:firstLine="708"/>
        <w:rPr>
          <w:rFonts w:cs="Times New Roman"/>
          <w:sz w:val="24"/>
          <w:szCs w:val="24"/>
        </w:rPr>
      </w:pPr>
      <w:proofErr w:type="gramStart"/>
      <w:r w:rsidRPr="00CD7A60">
        <w:rPr>
          <w:rFonts w:cs="Times New Roman"/>
          <w:sz w:val="24"/>
          <w:szCs w:val="24"/>
        </w:rPr>
        <w:t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общего образования по литературе, авторской Программы по литературе В.Я.Коровиной и др. (М.: Просвещение, 2014)  к учебнику «Литература. 6 класс» в 2-х частях в соответствии    с учебным планом</w:t>
      </w:r>
      <w:r w:rsidR="00A326D2" w:rsidRPr="00CD7A60">
        <w:rPr>
          <w:rFonts w:cs="Times New Roman"/>
          <w:sz w:val="24"/>
          <w:szCs w:val="24"/>
        </w:rPr>
        <w:t xml:space="preserve"> МБОУ «</w:t>
      </w:r>
      <w:proofErr w:type="spellStart"/>
      <w:r w:rsidR="00A326D2" w:rsidRPr="00CD7A60">
        <w:rPr>
          <w:rFonts w:cs="Times New Roman"/>
          <w:sz w:val="24"/>
          <w:szCs w:val="24"/>
        </w:rPr>
        <w:t>Сармановская</w:t>
      </w:r>
      <w:proofErr w:type="spellEnd"/>
      <w:r w:rsidR="00A326D2" w:rsidRPr="00CD7A60">
        <w:rPr>
          <w:rFonts w:cs="Times New Roman"/>
          <w:sz w:val="24"/>
          <w:szCs w:val="24"/>
        </w:rPr>
        <w:t xml:space="preserve"> СОШ» на 2017-2018</w:t>
      </w:r>
      <w:proofErr w:type="gramEnd"/>
      <w:r w:rsidRPr="00CD7A60">
        <w:rPr>
          <w:rFonts w:cs="Times New Roman"/>
          <w:sz w:val="24"/>
          <w:szCs w:val="24"/>
        </w:rPr>
        <w:t xml:space="preserve"> учебный год.</w:t>
      </w:r>
    </w:p>
    <w:p w:rsidR="00CA08D4" w:rsidRPr="00CD7A60" w:rsidRDefault="00CA08D4" w:rsidP="00CA08D4">
      <w:pPr>
        <w:pStyle w:val="Default"/>
        <w:jc w:val="both"/>
        <w:rPr>
          <w:color w:val="D99594" w:themeColor="accent2" w:themeTint="99"/>
        </w:rPr>
      </w:pPr>
    </w:p>
    <w:p w:rsidR="00CA08D4" w:rsidRPr="00CD7A60" w:rsidRDefault="00CA08D4" w:rsidP="00CA08D4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b/>
          <w:sz w:val="24"/>
          <w:szCs w:val="24"/>
        </w:rPr>
        <w:t xml:space="preserve">              Целью изучения литературы в основной школе</w:t>
      </w:r>
      <w:r w:rsidRPr="00CD7A60">
        <w:rPr>
          <w:rFonts w:cs="Times New Roman"/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CA08D4" w:rsidRPr="00CD7A60" w:rsidRDefault="00CA08D4" w:rsidP="00CA08D4">
      <w:pPr>
        <w:pStyle w:val="1"/>
        <w:shd w:val="clear" w:color="auto" w:fill="auto"/>
        <w:spacing w:line="240" w:lineRule="auto"/>
        <w:ind w:right="20"/>
        <w:rPr>
          <w:rFonts w:cs="Times New Roman"/>
          <w:b/>
          <w:sz w:val="24"/>
          <w:szCs w:val="24"/>
        </w:rPr>
      </w:pPr>
      <w:r w:rsidRPr="00CD7A60">
        <w:rPr>
          <w:rFonts w:cs="Times New Roman"/>
          <w:sz w:val="24"/>
          <w:szCs w:val="24"/>
        </w:rPr>
        <w:t xml:space="preserve">             </w:t>
      </w:r>
      <w:r w:rsidRPr="00CD7A60">
        <w:rPr>
          <w:rFonts w:cs="Times New Roman"/>
          <w:b/>
          <w:sz w:val="24"/>
          <w:szCs w:val="24"/>
        </w:rPr>
        <w:t>Задачи обучения литературе:</w:t>
      </w:r>
    </w:p>
    <w:p w:rsidR="00CA08D4" w:rsidRPr="00CD7A60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CA08D4" w:rsidRPr="00CD7A60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CA08D4" w:rsidRPr="00CD7A60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CA08D4" w:rsidRPr="00CD7A60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CA08D4" w:rsidRPr="00CD7A60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CA08D4" w:rsidRPr="00CD7A60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CA08D4" w:rsidRPr="00CD7A60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  <w:r w:rsidRPr="00CD7A60">
        <w:rPr>
          <w:rFonts w:cs="Times New Roman"/>
          <w:sz w:val="24"/>
          <w:szCs w:val="24"/>
        </w:rPr>
        <w:t xml:space="preserve">Овладевать </w:t>
      </w:r>
      <w:proofErr w:type="spellStart"/>
      <w:r w:rsidRPr="00CD7A60">
        <w:rPr>
          <w:rFonts w:cs="Times New Roman"/>
          <w:sz w:val="24"/>
          <w:szCs w:val="24"/>
        </w:rPr>
        <w:t>общеучебными</w:t>
      </w:r>
      <w:proofErr w:type="spellEnd"/>
      <w:r w:rsidRPr="00CD7A60">
        <w:rPr>
          <w:rFonts w:cs="Times New Roman"/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CA08D4" w:rsidRPr="00CD7A60" w:rsidRDefault="00CA08D4" w:rsidP="00CA08D4">
      <w:pPr>
        <w:pStyle w:val="Default"/>
        <w:rPr>
          <w:b/>
          <w:bCs/>
          <w:i/>
          <w:iCs/>
        </w:rPr>
      </w:pPr>
    </w:p>
    <w:p w:rsidR="00CA08D4" w:rsidRPr="00CD7A60" w:rsidRDefault="00CA08D4" w:rsidP="00CA08D4">
      <w:pPr>
        <w:pStyle w:val="Default"/>
        <w:jc w:val="center"/>
        <w:rPr>
          <w:b/>
          <w:bCs/>
          <w:i/>
          <w:iCs/>
        </w:rPr>
      </w:pPr>
      <w:r w:rsidRPr="00CD7A60">
        <w:rPr>
          <w:b/>
          <w:bCs/>
          <w:i/>
          <w:iCs/>
        </w:rPr>
        <w:t xml:space="preserve">Личностные, </w:t>
      </w:r>
      <w:proofErr w:type="spellStart"/>
      <w:r w:rsidRPr="00CD7A60">
        <w:rPr>
          <w:b/>
          <w:bCs/>
          <w:i/>
          <w:iCs/>
        </w:rPr>
        <w:t>метапредметные</w:t>
      </w:r>
      <w:proofErr w:type="spellEnd"/>
      <w:r w:rsidRPr="00CD7A60">
        <w:rPr>
          <w:b/>
          <w:bCs/>
          <w:i/>
          <w:iCs/>
        </w:rPr>
        <w:t xml:space="preserve"> и предметные результаты освоения литературы в основной школе.</w:t>
      </w:r>
    </w:p>
    <w:p w:rsidR="00CA08D4" w:rsidRPr="00CD7A60" w:rsidRDefault="00CA08D4" w:rsidP="00CA08D4">
      <w:pPr>
        <w:pStyle w:val="Default"/>
        <w:jc w:val="both"/>
      </w:pPr>
      <w:r w:rsidRPr="00CD7A60">
        <w:rPr>
          <w:b/>
          <w:bCs/>
        </w:rPr>
        <w:t xml:space="preserve">Личностные результаты: </w:t>
      </w:r>
    </w:p>
    <w:p w:rsidR="00CA08D4" w:rsidRPr="00CD7A60" w:rsidRDefault="00CA08D4" w:rsidP="00CA08D4">
      <w:pPr>
        <w:pStyle w:val="Default"/>
        <w:spacing w:after="27"/>
        <w:jc w:val="both"/>
      </w:pPr>
      <w:proofErr w:type="gramStart"/>
      <w:r w:rsidRPr="00CD7A60"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CA08D4" w:rsidRPr="00CD7A60" w:rsidRDefault="00CA08D4" w:rsidP="00CA08D4">
      <w:pPr>
        <w:pStyle w:val="Default"/>
        <w:spacing w:after="27"/>
        <w:jc w:val="both"/>
      </w:pPr>
      <w:r w:rsidRPr="00CD7A60">
        <w:t xml:space="preserve">• формирование ответственного отношения к учению, готовности и </w:t>
      </w:r>
      <w:proofErr w:type="gramStart"/>
      <w:r w:rsidRPr="00CD7A60">
        <w:t>способности</w:t>
      </w:r>
      <w:proofErr w:type="gramEnd"/>
      <w:r w:rsidRPr="00CD7A60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CA08D4" w:rsidRPr="00CD7A60" w:rsidRDefault="00CA08D4" w:rsidP="00CA08D4">
      <w:pPr>
        <w:pStyle w:val="Default"/>
        <w:spacing w:after="27"/>
        <w:jc w:val="both"/>
      </w:pPr>
      <w:r w:rsidRPr="00CD7A60"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CA08D4" w:rsidRPr="00CD7A60" w:rsidRDefault="00CA08D4" w:rsidP="00CA08D4">
      <w:pPr>
        <w:pStyle w:val="Default"/>
        <w:jc w:val="both"/>
      </w:pPr>
      <w:proofErr w:type="gramStart"/>
      <w:r w:rsidRPr="00CD7A60">
        <w:lastRenderedPageBreak/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CA08D4" w:rsidRPr="00CD7A60" w:rsidRDefault="00CA08D4" w:rsidP="00CA08D4">
      <w:pPr>
        <w:pStyle w:val="Default"/>
        <w:spacing w:after="27"/>
        <w:jc w:val="both"/>
      </w:pPr>
      <w:r w:rsidRPr="00CD7A60"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CA08D4" w:rsidRPr="00CD7A60" w:rsidRDefault="00CA08D4" w:rsidP="00CA08D4">
      <w:pPr>
        <w:pStyle w:val="Default"/>
        <w:spacing w:after="27"/>
        <w:jc w:val="both"/>
      </w:pPr>
      <w:r w:rsidRPr="00CD7A60"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A08D4" w:rsidRPr="00CD7A60" w:rsidRDefault="00CA08D4" w:rsidP="00CA08D4">
      <w:pPr>
        <w:pStyle w:val="Default"/>
        <w:spacing w:after="27"/>
        <w:jc w:val="both"/>
      </w:pPr>
      <w:r w:rsidRPr="00CD7A60"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CA08D4" w:rsidRPr="00CD7A60" w:rsidRDefault="00CA08D4" w:rsidP="00CA08D4">
      <w:pPr>
        <w:pStyle w:val="Default"/>
        <w:spacing w:after="27"/>
        <w:jc w:val="both"/>
      </w:pPr>
      <w:r w:rsidRPr="00CD7A60">
        <w:t xml:space="preserve"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CA08D4" w:rsidRPr="00CD7A60" w:rsidRDefault="00CA08D4" w:rsidP="00CA08D4">
      <w:pPr>
        <w:pStyle w:val="Default"/>
        <w:spacing w:after="27"/>
        <w:jc w:val="both"/>
      </w:pPr>
      <w:r w:rsidRPr="00CD7A60"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B73B70" w:rsidRDefault="00CA08D4" w:rsidP="00CA08D4">
      <w:pPr>
        <w:pStyle w:val="Default"/>
        <w:jc w:val="both"/>
      </w:pPr>
      <w:r w:rsidRPr="00CD7A60">
        <w:t>• развитие эстетического сознания через освоение художест</w:t>
      </w:r>
      <w:r w:rsidR="00A326D2" w:rsidRPr="00CD7A60">
        <w:t xml:space="preserve">венного наследия народов России </w:t>
      </w:r>
      <w:r w:rsidRPr="00CD7A60">
        <w:t>и мира, творческой деятельности эстетического характера.</w:t>
      </w:r>
    </w:p>
    <w:p w:rsidR="00B73B70" w:rsidRPr="00CD7A60" w:rsidRDefault="00CA08D4" w:rsidP="00B73B70">
      <w:pPr>
        <w:pStyle w:val="Default"/>
        <w:pageBreakBefore/>
        <w:jc w:val="both"/>
      </w:pPr>
      <w:r w:rsidRPr="00CD7A60">
        <w:lastRenderedPageBreak/>
        <w:t xml:space="preserve"> </w:t>
      </w:r>
      <w:proofErr w:type="spellStart"/>
      <w:r w:rsidR="00B73B70" w:rsidRPr="00CD7A60">
        <w:rPr>
          <w:b/>
          <w:bCs/>
        </w:rPr>
        <w:t>Метапредметные</w:t>
      </w:r>
      <w:proofErr w:type="spellEnd"/>
      <w:r w:rsidR="00B73B70" w:rsidRPr="00CD7A60">
        <w:rPr>
          <w:b/>
          <w:bCs/>
        </w:rPr>
        <w:t xml:space="preserve"> результаты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оценивать правильность выполнения учебной задачи, собственные возможности её решения;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D7A60">
        <w:t>логическое рассуждение</w:t>
      </w:r>
      <w:proofErr w:type="gramEnd"/>
      <w:r w:rsidRPr="00CD7A60">
        <w:t xml:space="preserve">, умозаключение (индуктивное, дедуктивное и по аналогии) и делать выводы;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смысловое чтение;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spacing w:after="47"/>
        <w:jc w:val="both"/>
      </w:pPr>
      <w:r w:rsidRPr="00CD7A60"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B73B70" w:rsidRPr="00CD7A60" w:rsidRDefault="00B73B70" w:rsidP="00B73B70">
      <w:pPr>
        <w:pStyle w:val="Default"/>
        <w:numPr>
          <w:ilvl w:val="0"/>
          <w:numId w:val="1"/>
        </w:numPr>
        <w:jc w:val="both"/>
      </w:pPr>
      <w:r w:rsidRPr="00CD7A60"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B73B70" w:rsidRPr="00CD7A60" w:rsidRDefault="00B73B70" w:rsidP="00B73B70">
      <w:pPr>
        <w:pStyle w:val="Default"/>
        <w:jc w:val="both"/>
      </w:pPr>
    </w:p>
    <w:p w:rsidR="00CA08D4" w:rsidRPr="00CD7A60" w:rsidRDefault="00CA08D4" w:rsidP="00CA08D4">
      <w:pPr>
        <w:pStyle w:val="Default"/>
        <w:jc w:val="both"/>
      </w:pPr>
    </w:p>
    <w:p w:rsidR="00CA08D4" w:rsidRPr="00CD7A60" w:rsidRDefault="00CA08D4" w:rsidP="00CA08D4">
      <w:pPr>
        <w:pStyle w:val="Default"/>
        <w:jc w:val="both"/>
      </w:pPr>
      <w:r w:rsidRPr="00CD7A60">
        <w:rPr>
          <w:b/>
          <w:bCs/>
        </w:rPr>
        <w:t xml:space="preserve">Предметные результаты: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lastRenderedPageBreak/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формулирование собственного отношения к произведениям литературы, их оценка;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собственная интерпретация (в отдельных случаях) изученных литературных произведений;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понимание авторской позиции и своё отношение к ней;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spacing w:after="47"/>
        <w:jc w:val="both"/>
      </w:pPr>
      <w:r w:rsidRPr="00CD7A60"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CD7A60">
        <w:t>дств в с</w:t>
      </w:r>
      <w:proofErr w:type="gramEnd"/>
      <w:r w:rsidRPr="00CD7A60">
        <w:t>оздании художественных образов литературных произведений.</w:t>
      </w:r>
    </w:p>
    <w:p w:rsidR="00CA08D4" w:rsidRPr="00CD7A60" w:rsidRDefault="00CA08D4" w:rsidP="00CA08D4">
      <w:pPr>
        <w:pStyle w:val="Default"/>
        <w:jc w:val="both"/>
        <w:rPr>
          <w:sz w:val="22"/>
          <w:szCs w:val="22"/>
        </w:rPr>
      </w:pPr>
    </w:p>
    <w:p w:rsidR="00191BB0" w:rsidRPr="00CD7A60" w:rsidRDefault="00191BB0" w:rsidP="00191BB0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CD7A60">
        <w:rPr>
          <w:rFonts w:ascii="Times New Roman" w:hAnsi="Times New Roman" w:cs="Times New Roman"/>
          <w:b/>
          <w:color w:val="auto"/>
          <w:sz w:val="32"/>
          <w:szCs w:val="32"/>
        </w:rPr>
        <w:t>Учебно-тематический план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6556"/>
        <w:gridCol w:w="2291"/>
      </w:tblGrid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Темы разделов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ЛИТЕРАТУРА 18 ВЕКА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ЛИТЕРАТУРА 19 ВЕКА.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литература 20 века.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mallCaps/>
                <w:sz w:val="24"/>
                <w:szCs w:val="24"/>
              </w:rPr>
              <w:t>ЛИТЕРАТУРА НАРОДОВ РОССИИ.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1BB0" w:rsidRPr="00CD7A60" w:rsidTr="00191BB0">
        <w:trPr>
          <w:trHeight w:val="578"/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6" w:type="dxa"/>
          </w:tcPr>
          <w:p w:rsidR="00191BB0" w:rsidRPr="00CD7A60" w:rsidRDefault="00191BB0" w:rsidP="00191BB0">
            <w:pPr>
              <w:pStyle w:val="a8"/>
              <w:tabs>
                <w:tab w:val="clear" w:pos="4677"/>
                <w:tab w:val="clear" w:pos="9355"/>
              </w:tabs>
              <w:rPr>
                <w:caps/>
              </w:rPr>
            </w:pPr>
            <w:r w:rsidRPr="00CD7A60">
              <w:rPr>
                <w:caps/>
              </w:rPr>
              <w:t>Зарубежная литература.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91BB0" w:rsidRPr="00CD7A60" w:rsidTr="00191BB0">
        <w:trPr>
          <w:jc w:val="center"/>
        </w:trPr>
        <w:tc>
          <w:tcPr>
            <w:tcW w:w="458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6" w:type="dxa"/>
          </w:tcPr>
          <w:p w:rsidR="00191BB0" w:rsidRPr="00CD7A60" w:rsidRDefault="00191BB0" w:rsidP="0019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91" w:type="dxa"/>
          </w:tcPr>
          <w:p w:rsidR="00191BB0" w:rsidRPr="00CD7A60" w:rsidRDefault="00191BB0" w:rsidP="00191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191BB0" w:rsidRPr="00CD7A60" w:rsidRDefault="00191BB0" w:rsidP="00191BB0">
      <w:pPr>
        <w:pStyle w:val="a7"/>
        <w:jc w:val="both"/>
        <w:rPr>
          <w:b/>
        </w:rPr>
      </w:pPr>
    </w:p>
    <w:p w:rsidR="00CA08D4" w:rsidRPr="00CD7A60" w:rsidRDefault="00CA08D4" w:rsidP="00CA08D4">
      <w:pPr>
        <w:pStyle w:val="Default"/>
        <w:jc w:val="both"/>
      </w:pPr>
    </w:p>
    <w:p w:rsidR="00CA08D4" w:rsidRPr="00CD7A60" w:rsidRDefault="00CA08D4" w:rsidP="00CA08D4">
      <w:pPr>
        <w:pStyle w:val="Default"/>
        <w:jc w:val="both"/>
        <w:rPr>
          <w:sz w:val="22"/>
          <w:szCs w:val="22"/>
        </w:rPr>
      </w:pPr>
    </w:p>
    <w:p w:rsidR="00CA08D4" w:rsidRPr="00CD7A60" w:rsidRDefault="00CA08D4" w:rsidP="00CA08D4">
      <w:pPr>
        <w:pStyle w:val="Default"/>
        <w:jc w:val="center"/>
        <w:rPr>
          <w:sz w:val="32"/>
          <w:szCs w:val="32"/>
        </w:rPr>
      </w:pPr>
      <w:r w:rsidRPr="00CD7A60">
        <w:rPr>
          <w:b/>
          <w:bCs/>
          <w:iCs/>
          <w:sz w:val="32"/>
          <w:szCs w:val="32"/>
        </w:rPr>
        <w:t>Содержание тем учебного предмета «Литература»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Введение – 1 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УСТНОЕ НАРОДНОЕ ТВОРЧЕСТВО – 3 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Обрядовый фольклор (начальные представления). Малые жанры фольклора: пословицы и поговорки, загадки.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ИЗ ДРЕВНЕРУССКОЙ ЛИТЕРАТУРЫ – 1 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«Повесть временных лет», «Сказание о белгородском киселе».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Летопись (развитие представлений).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ИЗ ЛИТЕРАТУРЫ XVIII ВЕКА - 3 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Русские басни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Иван Иванович Дмитриев. </w:t>
      </w:r>
      <w:r w:rsidRPr="00CD7A60">
        <w:t xml:space="preserve">Рассказ о баснописце, </w:t>
      </w:r>
      <w:r w:rsidRPr="00CD7A60">
        <w:rPr>
          <w:b/>
          <w:bCs/>
          <w:i/>
          <w:iCs/>
        </w:rPr>
        <w:t xml:space="preserve">«Муха». </w:t>
      </w:r>
      <w:r w:rsidRPr="00CD7A60">
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Мораль в басне, аллегория, иносказание (развитие понятий). </w:t>
      </w:r>
    </w:p>
    <w:p w:rsidR="00CA08D4" w:rsidRPr="00CD7A60" w:rsidRDefault="00CA08D4" w:rsidP="00E93E7F">
      <w:pPr>
        <w:pStyle w:val="Default"/>
        <w:pageBreakBefore/>
        <w:numPr>
          <w:ilvl w:val="0"/>
          <w:numId w:val="2"/>
        </w:numPr>
        <w:jc w:val="both"/>
      </w:pPr>
      <w:r w:rsidRPr="00E93E7F">
        <w:rPr>
          <w:b/>
          <w:bCs/>
        </w:rPr>
        <w:lastRenderedPageBreak/>
        <w:t xml:space="preserve">Иван Андреевич Крылов. </w:t>
      </w:r>
      <w:r w:rsidRPr="00CD7A60">
        <w:t xml:space="preserve">Краткий рассказ о писателе-баснописце. Самообразование поэта.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Басни </w:t>
      </w:r>
      <w:r w:rsidRPr="00CD7A60">
        <w:rPr>
          <w:b/>
          <w:bCs/>
          <w:i/>
          <w:iCs/>
        </w:rPr>
        <w:t>«Листы и Корни», «Ларчик», «</w:t>
      </w:r>
      <w:proofErr w:type="spellStart"/>
      <w:r w:rsidRPr="00CD7A60">
        <w:rPr>
          <w:b/>
          <w:bCs/>
          <w:i/>
          <w:iCs/>
        </w:rPr>
        <w:t>Осёл</w:t>
      </w:r>
      <w:proofErr w:type="spellEnd"/>
      <w:r w:rsidRPr="00CD7A60">
        <w:rPr>
          <w:b/>
          <w:bCs/>
          <w:i/>
          <w:iCs/>
        </w:rPr>
        <w:t xml:space="preserve"> и Соловей». </w:t>
      </w:r>
      <w:r w:rsidRPr="00CD7A60"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</w:t>
      </w:r>
      <w:proofErr w:type="spellStart"/>
      <w:r w:rsidRPr="00CD7A60">
        <w:t>Осёл</w:t>
      </w:r>
      <w:proofErr w:type="spellEnd"/>
      <w:r w:rsidRPr="00CD7A60">
        <w:t xml:space="preserve"> и Соловей» — комическое изображение невежественного судьи, глухого к произведениям истинного искусства.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Басня. Аллегория. Мораль (развитие представлений). </w:t>
      </w:r>
    </w:p>
    <w:p w:rsidR="00CA08D4" w:rsidRPr="00CD7A60" w:rsidRDefault="00CA08D4" w:rsidP="00CA08D4">
      <w:pPr>
        <w:pStyle w:val="Default"/>
        <w:ind w:left="720"/>
        <w:jc w:val="both"/>
      </w:pP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ИЗ РУССКОЙ ЛИТЕРАТУРЫ XIX ВЕКА – 29ч.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Александр Сергеевич Пушкин. </w:t>
      </w:r>
      <w:r w:rsidRPr="00CD7A60">
        <w:t xml:space="preserve">Краткий рассказ о поэте, лицейские годы.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«Узник». </w:t>
      </w:r>
      <w:r w:rsidRPr="00CD7A60">
        <w:t xml:space="preserve">Вольнолюбивые устремления поэта. </w:t>
      </w:r>
      <w:proofErr w:type="spellStart"/>
      <w:proofErr w:type="gramStart"/>
      <w:r w:rsidRPr="00CD7A60">
        <w:t>Народно-поэтический</w:t>
      </w:r>
      <w:proofErr w:type="spellEnd"/>
      <w:proofErr w:type="gramEnd"/>
      <w:r w:rsidRPr="00CD7A60">
        <w:t xml:space="preserve"> колорит стихотворения.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«Зимнее утро». </w:t>
      </w:r>
      <w:r w:rsidRPr="00CD7A60"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«И. И. Пущину». </w:t>
      </w:r>
      <w:r w:rsidRPr="00CD7A60">
        <w:t xml:space="preserve">Светлое ЧУВСТВО дружбы — помощь в суровых испытаниях. Художественные особенности стихотворного послания.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«Зимняя дорога». </w:t>
      </w:r>
      <w:proofErr w:type="gramStart"/>
      <w:r w:rsidRPr="00CD7A60"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CD7A60">
        <w:t xml:space="preserve"> Ожидание домашнего уюта, тепла, нежности любимой подруги. Тема жизненного пути.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«Повести покойного Ивана Петровича Белкина». </w:t>
      </w:r>
      <w:r w:rsidRPr="00CD7A60">
        <w:t xml:space="preserve">Книга (цикл) повестей. Повествование от лица вымышленного автора как художественный приём.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«Барышня-крестьянка». </w:t>
      </w:r>
      <w:r w:rsidRPr="00CD7A60">
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«Дубровский». </w:t>
      </w:r>
      <w:r w:rsidRPr="00CD7A60">
        <w:t xml:space="preserve">Изображение русского барства. </w:t>
      </w:r>
      <w:proofErr w:type="spellStart"/>
      <w:proofErr w:type="gramStart"/>
      <w:r w:rsidRPr="00CD7A60">
        <w:t>Дубровский-старший</w:t>
      </w:r>
      <w:proofErr w:type="spellEnd"/>
      <w:proofErr w:type="gramEnd"/>
      <w:r w:rsidRPr="00CD7A60">
        <w:t xml:space="preserve"> и </w:t>
      </w:r>
      <w:proofErr w:type="spellStart"/>
      <w:r w:rsidRPr="00CD7A60">
        <w:t>Троекуров</w:t>
      </w:r>
      <w:proofErr w:type="spellEnd"/>
      <w:r w:rsidRPr="00CD7A60">
        <w:t xml:space="preserve">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Михаил Юрьевич Лермонтов. </w:t>
      </w:r>
      <w:r w:rsidRPr="00CD7A60">
        <w:t xml:space="preserve">Краткий рассказ о поэте. Ученические годы поэта.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«Тучи». </w:t>
      </w:r>
      <w:r w:rsidRPr="00CD7A60"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«Листок», «На севере диком...», «Утёс», «Три пальмы». </w:t>
      </w:r>
      <w:r w:rsidRPr="00CD7A60">
        <w:t xml:space="preserve">Тема красоты, гармонии человека с миром. Особенности выражения темы одиночества в лирике Лермонтова.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Антитеза. </w:t>
      </w:r>
      <w:proofErr w:type="gramStart"/>
      <w:r w:rsidRPr="00CD7A60"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CD7A60">
        <w:t xml:space="preserve"> Поэтическая интонация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Иван Сергеевич Тургенев. </w:t>
      </w:r>
      <w:r w:rsidRPr="00CD7A60">
        <w:t xml:space="preserve">Краткий рассказ о писателе.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>«</w:t>
      </w:r>
      <w:proofErr w:type="spellStart"/>
      <w:r w:rsidRPr="00CD7A60">
        <w:rPr>
          <w:b/>
          <w:bCs/>
          <w:i/>
          <w:iCs/>
        </w:rPr>
        <w:t>Бежин</w:t>
      </w:r>
      <w:proofErr w:type="spellEnd"/>
      <w:r w:rsidRPr="00CD7A60">
        <w:rPr>
          <w:b/>
          <w:bCs/>
          <w:i/>
          <w:iCs/>
        </w:rPr>
        <w:t xml:space="preserve"> луг». </w:t>
      </w:r>
      <w:r w:rsidRPr="00CD7A60"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Пейзаж. Портретная характеристика персонажей (развитие представлений). </w:t>
      </w:r>
    </w:p>
    <w:p w:rsidR="00CA08D4" w:rsidRPr="00CD7A60" w:rsidRDefault="00CA08D4" w:rsidP="00CA08D4">
      <w:pPr>
        <w:pStyle w:val="Default"/>
        <w:pageBreakBefore/>
        <w:numPr>
          <w:ilvl w:val="0"/>
          <w:numId w:val="2"/>
        </w:numPr>
        <w:jc w:val="both"/>
      </w:pPr>
      <w:r w:rsidRPr="00CD7A60">
        <w:rPr>
          <w:b/>
          <w:bCs/>
        </w:rPr>
        <w:lastRenderedPageBreak/>
        <w:t xml:space="preserve">Фёдор Иванович Тютчев. </w:t>
      </w:r>
      <w:r w:rsidRPr="00CD7A60">
        <w:t xml:space="preserve">Рассказ о поэте.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Стихотворения </w:t>
      </w:r>
      <w:r w:rsidRPr="00CD7A60">
        <w:rPr>
          <w:b/>
          <w:bCs/>
          <w:i/>
          <w:iCs/>
        </w:rPr>
        <w:t xml:space="preserve">«Листья», «Неохотно и несмело...». </w:t>
      </w:r>
      <w:r w:rsidRPr="00CD7A60">
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«С поляны коршун поднялся...». </w:t>
      </w:r>
      <w:r w:rsidRPr="00CD7A60">
        <w:t xml:space="preserve">Противопоставление судеб человека и коршуна: свободный полёт коршуна и земная обречённость человека.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Афанасий Афанасьевич Фет. </w:t>
      </w:r>
      <w:r w:rsidRPr="00CD7A60">
        <w:t xml:space="preserve">Рассказ о поэте.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Стихотворения </w:t>
      </w:r>
      <w:r w:rsidRPr="00CD7A60">
        <w:rPr>
          <w:b/>
          <w:bCs/>
          <w:i/>
          <w:iCs/>
        </w:rPr>
        <w:t xml:space="preserve">«Ель рукавом мне тропинку завесила...», «Ещё майская ночь», «Учись у них </w:t>
      </w:r>
      <w:r w:rsidRPr="00CD7A60">
        <w:t xml:space="preserve">— </w:t>
      </w:r>
      <w:r w:rsidRPr="00CD7A60">
        <w:rPr>
          <w:b/>
          <w:bCs/>
          <w:i/>
          <w:iCs/>
        </w:rPr>
        <w:t xml:space="preserve">у дуба, у берёзы...». </w:t>
      </w:r>
      <w:r w:rsidRPr="00CD7A60">
        <w:t xml:space="preserve">Жизнеутверждающее начало в лирике Фета. Природа как воплощение </w:t>
      </w:r>
      <w:proofErr w:type="gramStart"/>
      <w:r w:rsidRPr="00CD7A60">
        <w:t>прекрасного</w:t>
      </w:r>
      <w:proofErr w:type="gramEnd"/>
      <w:r w:rsidRPr="00CD7A60">
        <w:t xml:space="preserve">. </w:t>
      </w:r>
      <w:proofErr w:type="spellStart"/>
      <w:r w:rsidRPr="00CD7A60">
        <w:t>Эстетизация</w:t>
      </w:r>
      <w:proofErr w:type="spellEnd"/>
      <w:r w:rsidRPr="00CD7A60"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Пейзажная лирика (развитие понятия). Звукопись в поэзии (развитие представлений).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Николай Алексеевич Некрасов. </w:t>
      </w:r>
      <w:r w:rsidRPr="00CD7A60">
        <w:t xml:space="preserve">Краткий рассказ о жизни поэта.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«Железная дорога». </w:t>
      </w:r>
      <w:r w:rsidRPr="00CD7A60"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Стихотворные размеры (закрепление понятия). Диалог. Строфа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Николай Семёнович Лесков. </w:t>
      </w:r>
      <w:r w:rsidRPr="00CD7A60">
        <w:t xml:space="preserve">Краткий рассказ о писателе.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«Левша». </w:t>
      </w:r>
      <w:r w:rsidRPr="00CD7A60">
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Антон Павлович Чехов. </w:t>
      </w:r>
      <w:r w:rsidRPr="00CD7A60">
        <w:t xml:space="preserve">Краткий рассказ о писателе. </w:t>
      </w:r>
      <w:r w:rsidRPr="00CD7A60">
        <w:rPr>
          <w:b/>
          <w:bCs/>
          <w:i/>
          <w:iCs/>
        </w:rPr>
        <w:t xml:space="preserve">«Толстый и тонкий». </w:t>
      </w:r>
      <w:r w:rsidRPr="00CD7A60">
        <w:t xml:space="preserve">Речь героев как источник юмора. Юмористическая ситуация. Разоблачение лицемерия. Роль художественной детали.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proofErr w:type="spellStart"/>
      <w:r w:rsidRPr="00CD7A60">
        <w:t>еория</w:t>
      </w:r>
      <w:proofErr w:type="spellEnd"/>
      <w:r w:rsidRPr="00CD7A60">
        <w:t xml:space="preserve"> литературы. Комическое. Юмор. </w:t>
      </w:r>
      <w:proofErr w:type="gramStart"/>
      <w:r w:rsidRPr="00CD7A60">
        <w:t>Комическая ситуация</w:t>
      </w:r>
      <w:proofErr w:type="gramEnd"/>
      <w:r w:rsidRPr="00CD7A60">
        <w:t xml:space="preserve"> (развитие понятий).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Родная природа в стихотворениях русских поэтов XIX века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Я. Полонский. </w:t>
      </w:r>
      <w:r w:rsidRPr="00CD7A60">
        <w:rPr>
          <w:b/>
          <w:bCs/>
          <w:i/>
          <w:iCs/>
        </w:rPr>
        <w:t xml:space="preserve">«По горам две хмурых тучи...», « Посмотри, какая мгла…»; </w:t>
      </w:r>
      <w:r w:rsidRPr="00CD7A60">
        <w:rPr>
          <w:b/>
          <w:bCs/>
        </w:rPr>
        <w:t xml:space="preserve">Е. Баратынский. </w:t>
      </w:r>
      <w:r w:rsidRPr="00CD7A60">
        <w:rPr>
          <w:b/>
          <w:bCs/>
          <w:i/>
          <w:iCs/>
        </w:rPr>
        <w:t xml:space="preserve">«Весна, весна! Как воздух чист...», «Чудный град...», </w:t>
      </w:r>
      <w:r w:rsidRPr="00CD7A60">
        <w:rPr>
          <w:b/>
          <w:bCs/>
        </w:rPr>
        <w:t xml:space="preserve">А. Толстой. </w:t>
      </w:r>
      <w:r w:rsidRPr="00CD7A60">
        <w:rPr>
          <w:b/>
          <w:bCs/>
          <w:i/>
          <w:iCs/>
        </w:rPr>
        <w:t>«Где гнутся над омутом лозы</w:t>
      </w:r>
      <w:proofErr w:type="gramStart"/>
      <w:r w:rsidRPr="00CD7A60">
        <w:rPr>
          <w:b/>
          <w:bCs/>
          <w:i/>
          <w:iCs/>
        </w:rPr>
        <w:t xml:space="preserve">,..». </w:t>
      </w:r>
      <w:proofErr w:type="gramEnd"/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Лирика как род литературы. Пейзажная лирика как жанр (развитие представлений).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ИЗ РУССКОЙ ЛИТЕРАТУРЫ XX ВЕКА – 16ч.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Александр Иванович Куприн. </w:t>
      </w:r>
      <w:r w:rsidRPr="00CD7A60">
        <w:t xml:space="preserve">Рассказ </w:t>
      </w:r>
      <w:r w:rsidRPr="00CD7A60">
        <w:rPr>
          <w:b/>
          <w:bCs/>
          <w:i/>
          <w:iCs/>
        </w:rPr>
        <w:t xml:space="preserve">«Чудесный доктор». </w:t>
      </w:r>
      <w:r w:rsidRPr="00CD7A60">
        <w:t xml:space="preserve">Реальная основа и содержание рассказа. Образ главного героя. Тема служения людям. </w:t>
      </w:r>
    </w:p>
    <w:p w:rsidR="00CA08D4" w:rsidRPr="00CD7A60" w:rsidRDefault="00CA08D4" w:rsidP="00CA08D4">
      <w:pPr>
        <w:pStyle w:val="Default"/>
        <w:pageBreakBefore/>
        <w:numPr>
          <w:ilvl w:val="0"/>
          <w:numId w:val="2"/>
        </w:numPr>
        <w:jc w:val="both"/>
      </w:pPr>
      <w:r w:rsidRPr="00CD7A60">
        <w:lastRenderedPageBreak/>
        <w:t xml:space="preserve">Теория литературы. Рождественский рассказ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Андрей Платонович Платонов. </w:t>
      </w:r>
      <w:r w:rsidRPr="00CD7A60">
        <w:t xml:space="preserve">Краткий рассказ о писателе.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«Неизвестный цветок». </w:t>
      </w:r>
      <w:proofErr w:type="gramStart"/>
      <w:r w:rsidRPr="00CD7A60">
        <w:t>Прекрасное</w:t>
      </w:r>
      <w:proofErr w:type="gramEnd"/>
      <w:r w:rsidRPr="00CD7A60">
        <w:t xml:space="preserve"> вокруг нас. «Ни на кого не похожие» герои А. Платонова.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Символическое содержание пейзажных образов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Александр Степанович Грин. </w:t>
      </w:r>
      <w:r w:rsidRPr="00CD7A60">
        <w:t xml:space="preserve">Краткий рассказ о писателе. </w:t>
      </w:r>
      <w:r w:rsidRPr="00CD7A60">
        <w:rPr>
          <w:b/>
          <w:bCs/>
          <w:i/>
          <w:iCs/>
        </w:rPr>
        <w:t xml:space="preserve">«Алые паруса». </w:t>
      </w:r>
      <w:r w:rsidRPr="00CD7A60">
        <w:t xml:space="preserve">Жестокая реальность и романтическая мечта в повести. Душевная чистота главных героев. Отношение автора к героям.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Произведения о Великой Отечественной войне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К. М. Симонов. </w:t>
      </w:r>
      <w:r w:rsidRPr="00CD7A60">
        <w:rPr>
          <w:b/>
          <w:bCs/>
          <w:i/>
          <w:iCs/>
        </w:rPr>
        <w:t>«Ты помнишь, Алёша, дороги Смоленщины</w:t>
      </w:r>
      <w:proofErr w:type="gramStart"/>
      <w:r w:rsidRPr="00CD7A60">
        <w:rPr>
          <w:i/>
          <w:iCs/>
        </w:rPr>
        <w:t xml:space="preserve">..»; </w:t>
      </w:r>
      <w:proofErr w:type="gramEnd"/>
      <w:r w:rsidRPr="00CD7A60">
        <w:rPr>
          <w:b/>
          <w:bCs/>
        </w:rPr>
        <w:t xml:space="preserve">Д. С. Самойлов. </w:t>
      </w:r>
      <w:r w:rsidRPr="00CD7A60">
        <w:rPr>
          <w:b/>
          <w:bCs/>
          <w:i/>
          <w:iCs/>
        </w:rPr>
        <w:t xml:space="preserve">«Сороковые».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proofErr w:type="gramStart"/>
      <w:r w:rsidRPr="00CD7A60"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  <w:proofErr w:type="gramEnd"/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Виктор Петрович Астафьев. </w:t>
      </w:r>
      <w:r w:rsidRPr="00CD7A60">
        <w:t xml:space="preserve">Краткий рассказ о писателе (детство, юность, начало творческого пути).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«Конь с </w:t>
      </w:r>
      <w:proofErr w:type="spellStart"/>
      <w:r w:rsidRPr="00CD7A60">
        <w:rPr>
          <w:b/>
          <w:bCs/>
          <w:i/>
          <w:iCs/>
        </w:rPr>
        <w:t>розовой</w:t>
      </w:r>
      <w:proofErr w:type="spellEnd"/>
      <w:r w:rsidRPr="00CD7A60">
        <w:rPr>
          <w:b/>
          <w:bCs/>
          <w:i/>
          <w:iCs/>
        </w:rPr>
        <w:t xml:space="preserve"> гривой». </w:t>
      </w:r>
      <w:r w:rsidRPr="00CD7A60"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CD7A60">
        <w:t xml:space="preserve"> ,</w:t>
      </w:r>
      <w:proofErr w:type="gramEnd"/>
      <w:r w:rsidRPr="00CD7A60"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Валентин Григорьевич Распутин. </w:t>
      </w:r>
      <w:r w:rsidRPr="00CD7A60">
        <w:t xml:space="preserve">Краткий рассказ о писателе (детство, юность, начало творческого пути).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«Уроки </w:t>
      </w:r>
      <w:proofErr w:type="gramStart"/>
      <w:r w:rsidRPr="00CD7A60">
        <w:rPr>
          <w:b/>
          <w:bCs/>
          <w:i/>
          <w:iCs/>
        </w:rPr>
        <w:t>французского</w:t>
      </w:r>
      <w:proofErr w:type="gramEnd"/>
      <w:r w:rsidRPr="00CD7A60">
        <w:rPr>
          <w:b/>
          <w:bCs/>
          <w:i/>
          <w:iCs/>
        </w:rPr>
        <w:t xml:space="preserve">». </w:t>
      </w:r>
      <w:r w:rsidRPr="00CD7A60">
        <w:t xml:space="preserve">Отражение в повести трудностей военного времени. </w:t>
      </w:r>
      <w:proofErr w:type="gramStart"/>
      <w:r w:rsidRPr="00CD7A60">
        <w:t>Жажда знаний, нравственная стойкость, чувство собственного достоинства, свойственные юному герою.</w:t>
      </w:r>
      <w:proofErr w:type="gramEnd"/>
      <w:r w:rsidRPr="00CD7A60">
        <w:t xml:space="preserve"> Душевная щедрость учительницы, её роль в жизни </w:t>
      </w:r>
      <w:proofErr w:type="spellStart"/>
      <w:proofErr w:type="gramStart"/>
      <w:r w:rsidRPr="00CD7A60">
        <w:t>маль-чика</w:t>
      </w:r>
      <w:proofErr w:type="spellEnd"/>
      <w:proofErr w:type="gramEnd"/>
      <w:r w:rsidRPr="00CD7A60">
        <w:t xml:space="preserve">. Нравственная проблематика произведения.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Рассказ, сюжет (развитие понятий). Герой-повествователь (развитие понятия).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Николай Михайлович Рубцов. </w:t>
      </w:r>
      <w:r w:rsidRPr="00CD7A60">
        <w:t xml:space="preserve">Краткий рассказ о поэте. </w:t>
      </w:r>
      <w:r w:rsidRPr="00CD7A60">
        <w:rPr>
          <w:b/>
          <w:bCs/>
          <w:i/>
          <w:iCs/>
        </w:rPr>
        <w:t xml:space="preserve">«Звезда полей», «Листья осенние», «В горнице». </w:t>
      </w:r>
      <w:r w:rsidRPr="00CD7A60">
        <w:t xml:space="preserve">Тема Родины в поэзии Рубцова. Человек и природа в «тихой» </w:t>
      </w:r>
      <w:proofErr w:type="spellStart"/>
      <w:proofErr w:type="gramStart"/>
      <w:r w:rsidRPr="00CD7A60">
        <w:t>ли-рике</w:t>
      </w:r>
      <w:proofErr w:type="spellEnd"/>
      <w:proofErr w:type="gramEnd"/>
      <w:r w:rsidRPr="00CD7A60">
        <w:t xml:space="preserve"> Рубцова. Отличительные черты характера лирического героя.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Фазиль Искандер. </w:t>
      </w:r>
      <w:r w:rsidRPr="00CD7A60">
        <w:t xml:space="preserve">Краткий рассказ о писателе. </w:t>
      </w:r>
      <w:r w:rsidRPr="00CD7A60">
        <w:rPr>
          <w:b/>
          <w:bCs/>
          <w:i/>
          <w:iCs/>
        </w:rPr>
        <w:t xml:space="preserve">«Тринадцатый подвиг Геракла». </w:t>
      </w:r>
      <w:r w:rsidRPr="00CD7A60">
        <w:t xml:space="preserve">Влияние учителя на формирование детского характера. Чувство юмора гак одно из ценных качеств человека.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Родная природа в русской поэзии XX века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А. Блок. </w:t>
      </w:r>
      <w:r w:rsidRPr="00CD7A60">
        <w:rPr>
          <w:b/>
          <w:bCs/>
          <w:i/>
          <w:iCs/>
        </w:rPr>
        <w:t xml:space="preserve">«Летний вечер», «О, как безумно за окном...», </w:t>
      </w:r>
      <w:r w:rsidRPr="00CD7A60">
        <w:rPr>
          <w:b/>
          <w:bCs/>
        </w:rPr>
        <w:t xml:space="preserve">С. Есенин. </w:t>
      </w:r>
      <w:r w:rsidRPr="00CD7A60">
        <w:rPr>
          <w:b/>
          <w:bCs/>
          <w:i/>
          <w:iCs/>
        </w:rPr>
        <w:t xml:space="preserve">«Мелколесье. Степь и дали...», «Пороша», </w:t>
      </w:r>
      <w:r w:rsidRPr="00CD7A60">
        <w:rPr>
          <w:b/>
          <w:bCs/>
        </w:rPr>
        <w:t xml:space="preserve">А. Ахматова. </w:t>
      </w:r>
      <w:r w:rsidRPr="00CD7A60">
        <w:rPr>
          <w:b/>
          <w:bCs/>
          <w:i/>
          <w:iCs/>
        </w:rPr>
        <w:t xml:space="preserve">«Перед весной бывают дни такие...».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Лирический герой (развитие представлений). </w:t>
      </w:r>
    </w:p>
    <w:p w:rsidR="00CA08D4" w:rsidRPr="00CD7A60" w:rsidRDefault="00CA08D4" w:rsidP="00CA08D4">
      <w:pPr>
        <w:pStyle w:val="Default"/>
        <w:ind w:left="720"/>
        <w:jc w:val="both"/>
      </w:pPr>
      <w:r w:rsidRPr="00CD7A60">
        <w:rPr>
          <w:b/>
          <w:bCs/>
        </w:rPr>
        <w:t xml:space="preserve">Писатели улыбаются </w:t>
      </w:r>
    </w:p>
    <w:p w:rsidR="00CA08D4" w:rsidRPr="00CD7A60" w:rsidRDefault="00CA08D4" w:rsidP="00CA08D4">
      <w:pPr>
        <w:pStyle w:val="Default"/>
        <w:pageBreakBefore/>
        <w:numPr>
          <w:ilvl w:val="0"/>
          <w:numId w:val="2"/>
        </w:numPr>
        <w:jc w:val="both"/>
      </w:pPr>
      <w:r w:rsidRPr="00CD7A60">
        <w:rPr>
          <w:b/>
          <w:bCs/>
        </w:rPr>
        <w:lastRenderedPageBreak/>
        <w:t xml:space="preserve">Василий </w:t>
      </w:r>
      <w:proofErr w:type="spellStart"/>
      <w:r w:rsidRPr="00CD7A60">
        <w:rPr>
          <w:b/>
          <w:bCs/>
        </w:rPr>
        <w:t>Макарович</w:t>
      </w:r>
      <w:proofErr w:type="spellEnd"/>
      <w:r w:rsidRPr="00CD7A60">
        <w:rPr>
          <w:b/>
          <w:bCs/>
        </w:rPr>
        <w:t xml:space="preserve"> Шукшин. </w:t>
      </w:r>
      <w:r w:rsidRPr="00CD7A60">
        <w:t xml:space="preserve">Слово о писателе, рассказ   </w:t>
      </w:r>
      <w:r w:rsidRPr="00CD7A60">
        <w:rPr>
          <w:b/>
          <w:bCs/>
          <w:i/>
          <w:iCs/>
        </w:rPr>
        <w:t xml:space="preserve">«Критики». </w:t>
      </w:r>
      <w:r w:rsidRPr="00CD7A60">
        <w:t xml:space="preserve">Особенности </w:t>
      </w:r>
      <w:proofErr w:type="spellStart"/>
      <w:r w:rsidRPr="00CD7A60">
        <w:t>шукшинских</w:t>
      </w:r>
      <w:proofErr w:type="spellEnd"/>
      <w:r w:rsidRPr="00CD7A60">
        <w:t xml:space="preserve">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ИЗ ЛИТЕРАТУРЫ НАРОДОВ РОССИИ – 2 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proofErr w:type="spellStart"/>
      <w:r w:rsidRPr="00CD7A60">
        <w:rPr>
          <w:b/>
          <w:bCs/>
        </w:rPr>
        <w:t>Габдулла</w:t>
      </w:r>
      <w:proofErr w:type="spellEnd"/>
      <w:proofErr w:type="gramStart"/>
      <w:r w:rsidRPr="00CD7A60">
        <w:rPr>
          <w:b/>
          <w:bCs/>
        </w:rPr>
        <w:t xml:space="preserve"> Т</w:t>
      </w:r>
      <w:proofErr w:type="gramEnd"/>
      <w:r w:rsidRPr="00CD7A60">
        <w:rPr>
          <w:b/>
          <w:bCs/>
        </w:rPr>
        <w:t xml:space="preserve">укай. </w:t>
      </w:r>
      <w:r w:rsidRPr="00CD7A60">
        <w:t xml:space="preserve">Слово о татарском поэте.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Стихотворения </w:t>
      </w:r>
      <w:r w:rsidRPr="00CD7A60">
        <w:rPr>
          <w:b/>
          <w:bCs/>
          <w:i/>
          <w:iCs/>
        </w:rPr>
        <w:t xml:space="preserve">«Родная деревня», «Книга». </w:t>
      </w:r>
      <w:r w:rsidRPr="00CD7A60">
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proofErr w:type="spellStart"/>
      <w:r w:rsidRPr="00CD7A60">
        <w:rPr>
          <w:b/>
          <w:bCs/>
        </w:rPr>
        <w:t>Кайсын</w:t>
      </w:r>
      <w:proofErr w:type="spellEnd"/>
      <w:r w:rsidRPr="00CD7A60">
        <w:rPr>
          <w:b/>
          <w:bCs/>
        </w:rPr>
        <w:t xml:space="preserve"> Кулиев. </w:t>
      </w:r>
      <w:r w:rsidRPr="00CD7A60">
        <w:t xml:space="preserve">Слово о балкарском поэте.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>«Когда на меня навалилась беда...», «Каким бы малым "был мой народ….». Род</w:t>
      </w:r>
      <w:r w:rsidRPr="00CD7A60">
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</w:t>
      </w:r>
      <w:proofErr w:type="gramStart"/>
      <w:r w:rsidRPr="00CD7A60">
        <w:t>Общечеловеческое</w:t>
      </w:r>
      <w:proofErr w:type="gramEnd"/>
      <w:r w:rsidRPr="00CD7A60">
        <w:t xml:space="preserve"> и национальное в литературе разных народов.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ИЗ ЗАРУБЕЖНОЙ ЛИТЕРАТУРЫ – 11 ч.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Мифы народов мира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Мифы Древней Греции. </w:t>
      </w:r>
      <w:r w:rsidRPr="00CD7A60">
        <w:rPr>
          <w:b/>
          <w:bCs/>
          <w:i/>
          <w:iCs/>
        </w:rPr>
        <w:t xml:space="preserve">Подвиги Геракла </w:t>
      </w:r>
      <w:r w:rsidRPr="00CD7A60">
        <w:t xml:space="preserve">(в переложении Куна): </w:t>
      </w:r>
      <w:r w:rsidRPr="00CD7A60">
        <w:rPr>
          <w:b/>
          <w:bCs/>
          <w:i/>
          <w:iCs/>
        </w:rPr>
        <w:t>«Скотный двор царя Авгия», «Яблоки Гесперид »</w:t>
      </w:r>
      <w:proofErr w:type="gramStart"/>
      <w:r w:rsidRPr="00CD7A60">
        <w:rPr>
          <w:b/>
          <w:bCs/>
          <w:i/>
          <w:iCs/>
        </w:rPr>
        <w:t xml:space="preserve"> </w:t>
      </w:r>
      <w:r w:rsidRPr="00CD7A60">
        <w:rPr>
          <w:i/>
          <w:iCs/>
        </w:rPr>
        <w:t>.</w:t>
      </w:r>
      <w:proofErr w:type="gramEnd"/>
      <w:r w:rsidRPr="00CD7A60">
        <w:rPr>
          <w:i/>
          <w:iCs/>
        </w:rPr>
        <w:t xml:space="preserve">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Геродот. </w:t>
      </w:r>
      <w:r w:rsidRPr="00CD7A60">
        <w:rPr>
          <w:b/>
          <w:bCs/>
          <w:i/>
          <w:iCs/>
        </w:rPr>
        <w:t xml:space="preserve">«Легенда об </w:t>
      </w:r>
      <w:proofErr w:type="spellStart"/>
      <w:r w:rsidRPr="00CD7A60">
        <w:rPr>
          <w:b/>
          <w:bCs/>
          <w:i/>
          <w:iCs/>
        </w:rPr>
        <w:t>Арионе</w:t>
      </w:r>
      <w:proofErr w:type="spellEnd"/>
      <w:r w:rsidRPr="00CD7A60">
        <w:rPr>
          <w:b/>
          <w:bCs/>
          <w:i/>
          <w:iCs/>
        </w:rPr>
        <w:t xml:space="preserve">».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Миф. Отличие мифа от сказки.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Гомер. </w:t>
      </w:r>
      <w:r w:rsidRPr="00CD7A60"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CD7A60">
        <w:t>Полифем</w:t>
      </w:r>
      <w:proofErr w:type="spellEnd"/>
      <w:r w:rsidRPr="00CD7A60">
        <w:t xml:space="preserve">. «Одиссея» — песня о героических подвигах, мужественных героях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Понятие о героическом эпосе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Мигель де Сервантес Сааведра. </w:t>
      </w:r>
      <w:r w:rsidRPr="00CD7A60">
        <w:t xml:space="preserve">Рассказ о писателе.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Роман </w:t>
      </w:r>
      <w:r w:rsidRPr="00CD7A60">
        <w:rPr>
          <w:b/>
          <w:bCs/>
          <w:i/>
          <w:iCs/>
        </w:rPr>
        <w:t xml:space="preserve">«Дон Кихот». </w:t>
      </w:r>
      <w:r w:rsidRPr="00CD7A60">
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«Вечные» образы в искусстве (начальные представления).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</w:rPr>
        <w:t xml:space="preserve">Фридрих Шиллер. </w:t>
      </w:r>
      <w:r w:rsidRPr="00CD7A60">
        <w:t xml:space="preserve">Рассказ о писателе.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Баллада </w:t>
      </w:r>
      <w:r w:rsidRPr="00CD7A60">
        <w:rPr>
          <w:b/>
          <w:bCs/>
          <w:i/>
          <w:iCs/>
        </w:rPr>
        <w:t xml:space="preserve">«Перчатка». </w:t>
      </w:r>
      <w:r w:rsidRPr="00CD7A60">
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</w:r>
    </w:p>
    <w:p w:rsidR="00CA08D4" w:rsidRPr="00CD7A60" w:rsidRDefault="00CA08D4" w:rsidP="00CA08D4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Рыцарская баллада (начальные представления). </w:t>
      </w:r>
    </w:p>
    <w:p w:rsidR="00CA08D4" w:rsidRDefault="00CA08D4" w:rsidP="00CA08D4">
      <w:pPr>
        <w:pStyle w:val="Default"/>
        <w:numPr>
          <w:ilvl w:val="0"/>
          <w:numId w:val="2"/>
        </w:numPr>
        <w:jc w:val="both"/>
      </w:pPr>
      <w:proofErr w:type="spellStart"/>
      <w:r w:rsidRPr="00CD7A60">
        <w:rPr>
          <w:b/>
          <w:bCs/>
        </w:rPr>
        <w:t>Проспер</w:t>
      </w:r>
      <w:proofErr w:type="spellEnd"/>
      <w:r w:rsidRPr="00CD7A60">
        <w:rPr>
          <w:b/>
          <w:bCs/>
        </w:rPr>
        <w:t xml:space="preserve"> Мериме. </w:t>
      </w:r>
      <w:r w:rsidRPr="00CD7A60">
        <w:t xml:space="preserve">Рассказ о писателе. </w:t>
      </w:r>
    </w:p>
    <w:p w:rsidR="008A09AB" w:rsidRPr="00CD7A60" w:rsidRDefault="008A09AB" w:rsidP="008A09AB">
      <w:pPr>
        <w:pStyle w:val="Default"/>
        <w:pageBreakBefore/>
        <w:numPr>
          <w:ilvl w:val="0"/>
          <w:numId w:val="2"/>
        </w:numPr>
        <w:jc w:val="both"/>
      </w:pPr>
      <w:r w:rsidRPr="00CD7A60">
        <w:lastRenderedPageBreak/>
        <w:t xml:space="preserve">Новелла </w:t>
      </w:r>
      <w:r w:rsidRPr="00CD7A60">
        <w:rPr>
          <w:b/>
          <w:bCs/>
          <w:i/>
          <w:iCs/>
        </w:rPr>
        <w:t>«</w:t>
      </w:r>
      <w:proofErr w:type="spellStart"/>
      <w:r w:rsidRPr="00CD7A60">
        <w:rPr>
          <w:b/>
          <w:bCs/>
          <w:i/>
          <w:iCs/>
        </w:rPr>
        <w:t>Маттео</w:t>
      </w:r>
      <w:proofErr w:type="spellEnd"/>
      <w:r w:rsidRPr="00CD7A60">
        <w:rPr>
          <w:b/>
          <w:bCs/>
          <w:i/>
          <w:iCs/>
        </w:rPr>
        <w:t xml:space="preserve"> Фальконе». </w:t>
      </w:r>
      <w:r w:rsidRPr="00CD7A60"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CD7A60">
        <w:t>над</w:t>
      </w:r>
      <w:proofErr w:type="gramEnd"/>
      <w:r w:rsidRPr="00CD7A60">
        <w:t xml:space="preserve"> цивилизованной с её порочными нравами. Романтический сюжет и его реалистическое воплощение. </w:t>
      </w:r>
    </w:p>
    <w:p w:rsidR="008A09AB" w:rsidRPr="00CD7A60" w:rsidRDefault="008A09AB" w:rsidP="008A09AB">
      <w:pPr>
        <w:pStyle w:val="Default"/>
        <w:numPr>
          <w:ilvl w:val="0"/>
          <w:numId w:val="2"/>
        </w:numPr>
        <w:jc w:val="both"/>
      </w:pPr>
      <w:proofErr w:type="spellStart"/>
      <w:r w:rsidRPr="00CD7A60">
        <w:rPr>
          <w:b/>
          <w:bCs/>
        </w:rPr>
        <w:t>Антуан</w:t>
      </w:r>
      <w:proofErr w:type="spellEnd"/>
      <w:r w:rsidRPr="00CD7A60">
        <w:rPr>
          <w:b/>
          <w:bCs/>
        </w:rPr>
        <w:t xml:space="preserve"> де Сент-Экзюпери. </w:t>
      </w:r>
      <w:r w:rsidRPr="00CD7A60">
        <w:t xml:space="preserve">Рассказ о писателе. </w:t>
      </w:r>
    </w:p>
    <w:p w:rsidR="008A09AB" w:rsidRPr="00CD7A60" w:rsidRDefault="008A09AB" w:rsidP="008A09AB">
      <w:pPr>
        <w:pStyle w:val="Default"/>
        <w:numPr>
          <w:ilvl w:val="0"/>
          <w:numId w:val="2"/>
        </w:numPr>
        <w:jc w:val="both"/>
      </w:pPr>
      <w:r w:rsidRPr="00CD7A60">
        <w:rPr>
          <w:b/>
          <w:bCs/>
          <w:i/>
          <w:iCs/>
        </w:rPr>
        <w:t xml:space="preserve"> «Маленький принц» </w:t>
      </w:r>
      <w:r w:rsidRPr="00CD7A60">
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</w:r>
    </w:p>
    <w:p w:rsidR="008A09AB" w:rsidRPr="00CD7A60" w:rsidRDefault="008A09AB" w:rsidP="008A09AB">
      <w:pPr>
        <w:pStyle w:val="Default"/>
        <w:numPr>
          <w:ilvl w:val="0"/>
          <w:numId w:val="2"/>
        </w:numPr>
        <w:jc w:val="both"/>
      </w:pPr>
      <w:r w:rsidRPr="00CD7A60">
        <w:t xml:space="preserve">Теория литературы. Притча (начальные представления). </w:t>
      </w:r>
    </w:p>
    <w:p w:rsidR="008A09AB" w:rsidRPr="00CD7A60" w:rsidRDefault="008A09AB" w:rsidP="008A09AB">
      <w:pPr>
        <w:pStyle w:val="Default"/>
        <w:numPr>
          <w:ilvl w:val="0"/>
          <w:numId w:val="2"/>
        </w:numPr>
        <w:jc w:val="both"/>
      </w:pPr>
      <w:r w:rsidRPr="00CD7A60">
        <w:rPr>
          <w:i/>
          <w:iCs/>
        </w:rPr>
        <w:t xml:space="preserve">Итоговый контроль по результатам изучения курса – </w:t>
      </w:r>
      <w:r w:rsidRPr="00CD7A60">
        <w:rPr>
          <w:b/>
          <w:bCs/>
        </w:rPr>
        <w:t>2 ч.</w:t>
      </w:r>
    </w:p>
    <w:p w:rsidR="00CA08D4" w:rsidRPr="008A09AB" w:rsidRDefault="00CA08D4" w:rsidP="008A09AB">
      <w:pPr>
        <w:pStyle w:val="Default"/>
        <w:ind w:left="644"/>
        <w:jc w:val="both"/>
      </w:pPr>
    </w:p>
    <w:p w:rsidR="00A326D2" w:rsidRPr="00CD7A60" w:rsidRDefault="00A326D2" w:rsidP="00A326D2">
      <w:pPr>
        <w:jc w:val="both"/>
        <w:rPr>
          <w:rFonts w:ascii="Times New Roman" w:hAnsi="Times New Roman" w:cs="Times New Roman"/>
          <w:sz w:val="24"/>
          <w:szCs w:val="24"/>
        </w:rPr>
      </w:pPr>
      <w:r w:rsidRPr="00CD7A60">
        <w:rPr>
          <w:rFonts w:ascii="Times New Roman" w:hAnsi="Times New Roman" w:cs="Times New Roman"/>
          <w:b/>
          <w:sz w:val="24"/>
          <w:szCs w:val="24"/>
        </w:rPr>
        <w:t xml:space="preserve">Примечание:     </w:t>
      </w:r>
      <w:proofErr w:type="gramStart"/>
      <w:r w:rsidRPr="00CD7A60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CD7A60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CD7A60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CD7A60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CD7A60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CD7A60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CD7A60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326D2" w:rsidRPr="00CD7A60" w:rsidRDefault="00A326D2" w:rsidP="00CA08D4">
      <w:pPr>
        <w:pStyle w:val="Default"/>
        <w:ind w:left="720"/>
        <w:jc w:val="both"/>
        <w:rPr>
          <w:i/>
          <w:iCs/>
        </w:rPr>
      </w:pPr>
    </w:p>
    <w:p w:rsidR="00CD7A60" w:rsidRPr="00CD7A60" w:rsidRDefault="00CD7A60" w:rsidP="00CD7A60">
      <w:pP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A60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CD7A60" w:rsidRPr="00CD7A60" w:rsidRDefault="00CD7A60" w:rsidP="00CD7A60">
      <w:pPr>
        <w:autoSpaceDE w:val="0"/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15310" w:type="dxa"/>
        <w:tblInd w:w="-176" w:type="dxa"/>
        <w:tblLayout w:type="fixed"/>
        <w:tblLook w:val="0000"/>
      </w:tblPr>
      <w:tblGrid>
        <w:gridCol w:w="710"/>
        <w:gridCol w:w="4961"/>
        <w:gridCol w:w="6804"/>
        <w:gridCol w:w="1417"/>
        <w:gridCol w:w="1418"/>
      </w:tblGrid>
      <w:tr w:rsidR="00CD7A60" w:rsidRPr="00CD7A60" w:rsidTr="008A09AB">
        <w:trPr>
          <w:trHeight w:val="7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ind w:left="-78"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CD7A60" w:rsidRPr="00CD7A60" w:rsidRDefault="00CD7A60" w:rsidP="00CD7A60">
            <w:pPr>
              <w:snapToGrid w:val="0"/>
              <w:spacing w:after="0"/>
              <w:ind w:left="-78"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CD7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CD7A60" w:rsidRPr="00CD7A60" w:rsidTr="008A09AB"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D7A6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Основные виды учебной деятельности учащихся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Писатели – создатели, хранители и любители книги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D7A6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Работа с текстом. Развернутый ответ по теме урока. Устное и письменное высказывание.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862659" w:rsidP="00CD7A60">
            <w:pPr>
              <w:snapToGrid w:val="0"/>
              <w:spacing w:after="0"/>
              <w:ind w:left="-818" w:firstLine="8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Обрядовый фольклор.</w:t>
            </w: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Весенние, летние и осенние песни.</w:t>
            </w:r>
          </w:p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«Жанровые признаки произведений УНТ», тезисного плана по теме «Обрядовый фольклор»,  конспекта в парах сильный 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лабый «Жанровое своеобразие фольклорной и литературной ветвей словесного искусства», коллективное проектирование способов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A60" w:rsidRPr="00CD7A60" w:rsidRDefault="00862659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120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 как малый жанр фольклора. Их народная мудрость.</w:t>
            </w:r>
          </w:p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тезисного плана по теме «Пословицы и поговорки», работа в парах 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– слабый по теме «Устное или письменное сочинение  по пословице или поговорке»,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коллективное проектирование способов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60" w:rsidRPr="00CD7A60" w:rsidRDefault="00862659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50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Style w:val="dash041e005f0431005f044b005f0447005f043d005f044b005f0439005f005fchar1char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862659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проблемный вопрос</w:t>
            </w:r>
          </w:p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выполнение заданий с последующей самопроверкой по алгоритму выполнения при консультативной  помощи учителя,   коллективное проектирование способов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Повесть временных лет» — первая русская летопись. «Сказание о белгородском киселе». Отражение исторических  событий и вымысел, отражение качеств идеального народного героя (ума, находчивости). 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учебника, работа с теоретическим литературоведческим материалом, групповая практическая работа по алгоритму выполнения задания по теме урока, выразительное чтение произведения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группах-составление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устного или письменного ответа на вопрос с последующей взаимопроверкой, с/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(поиск незнакомых слов и определение их значения с помощью справочной литературы),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Русские басни. И.И. Дмитриев «Муха». Осуждение безделья, лени, хвастовства.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учебника, работа с теоретическим литературоведческим материалом по теме «Басня», составление тезисного плана статьи, пересказ по плану,   коллективная практическая работа по алгоритму</w:t>
            </w:r>
          </w:p>
          <w:p w:rsidR="00CD7A60" w:rsidRPr="00CD7A60" w:rsidRDefault="00CD7A60" w:rsidP="00CD7A60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задания по теме урока Характеристика героев басни), выразительное чтение  басни, коллективное проектирование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И.А.Крылов «Листы и корни». Роль власти и народа в достижении общественного блага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</w:p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работа в парах сильный – слабый, устные и письменные ответы на вопросы,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(анализ басни с использованием цитирования), коллективное проектирование способов выполнения </w:t>
            </w:r>
          </w:p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  <w:r w:rsidR="00CD7A60"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«Ларчик», «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Осел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и Соловей». Комическое изображение «знатока» непонимающего истинного искусства.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«Аллегория в басне «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Осёл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и Соловей», работа в парах сильный – слабый по теме «Жанровые признаки басни. Элементы композиции», коллективная проектная работа </w:t>
            </w:r>
          </w:p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( составление литературной композиции по басням Крылова), коллективное проектирование 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комментирование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28</w:t>
            </w:r>
            <w:r w:rsidR="00CD7A60"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Лицейские годы жизни А.С. Пушкина. «Узник». Выражение вольнолюбивых устремлений поэта. 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С\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стихии), самостоятельное определение художественной функции фольклорных образов, коллективное проектирование  выполнения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2370F2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«И.И. Пущину» «Чувства добрые» в лирике Пушкина.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выразительное чтение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письменным его рецензированием и взаимопроверкой, групповая работа по тексту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(интонация как средство выражения авторской позиции),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(выразительные средства языка, выявление жанровых особенностей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), участие в коллективном диалоге, групповое и индивидуальное  проектирование  выполнения дифференцированно</w:t>
            </w:r>
          </w:p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CD7A60"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«Зимнее утро». Тема и поэтическая идея стихотворения. Роль композиции.</w:t>
            </w:r>
          </w:p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 по итогам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выразительное чтение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письменным его рецензированием и взаимопроверкой,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(выявление жанровых особенностей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памятке) индивидуальное проектирование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09</w:t>
            </w:r>
            <w:r w:rsidR="00CD7A60"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. «Повести Белкина». «Барышня-крестьянка». Сюжет и герои повести. Роль Антитезы.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содержания параграфа учебника, работа с теоретическим литературоведческим материалом (основные понятия «повествователь», «цикл повестей», «композиция повести»),  самостоятельная практическая работа по алгоритму выполнения задания (определение функции антитезы в сюжетно- композиционной организации повести), коллективное проектирование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  <w:r w:rsidR="00CD7A60"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«Выстрел». Мастерство композиции: три выстрела и три рассказа о них.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уч-ся умений к осуществлению контрольной функции, контроль и самоконтроль изученных понятий,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16</w:t>
            </w:r>
            <w:r w:rsidR="00CD7A60"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О создании романа «Дубровский». Изображение русского барства</w:t>
            </w:r>
            <w:proofErr w:type="gramStart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Конфликт Андрея Дубровского и </w:t>
            </w:r>
            <w:proofErr w:type="spellStart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Кирилы</w:t>
            </w:r>
            <w:proofErr w:type="spellEnd"/>
            <w:r w:rsidR="003B4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Троекурова. </w:t>
            </w:r>
          </w:p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(выделение этапов развития сюжета повести), работа в парах сильный – слабый, устные и письменные ответы на вопросы,  групповая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 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Протест   Владимира   Дубровского   против несправедливых порядков, произвола и деспотизма.   </w:t>
            </w:r>
            <w:proofErr w:type="gramStart"/>
            <w:r w:rsidRPr="00CD7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Р.р.</w:t>
            </w: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эпизода «Пожар  в </w:t>
            </w:r>
            <w:proofErr w:type="spellStart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Кистиневке</w:t>
            </w:r>
            <w:proofErr w:type="spellEnd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»)</w:t>
            </w:r>
            <w:proofErr w:type="gramEnd"/>
          </w:p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 сильный – слабый, устные и письменные ответы на вопросы, групповая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(подбор цитатных примеров, иллюстрирующих различные формы выражения авторской позиции),   самостоятельное составление тезисного плана для пересказа, коллективное проектирование   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Романтическая история любви Владимира Дубровского и Маши </w:t>
            </w:r>
            <w:proofErr w:type="spellStart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Троекуровой</w:t>
            </w:r>
            <w:proofErr w:type="spellEnd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Фиксирование собственных затруднений в деятельности: проектная работа в парах 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– слабый «Иллюстрирование эпизодов повести по теме урока», с последующей взаимопроверкой, коллективное проектирование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Классное сочинение (1)</w:t>
            </w: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творчеству А.С. Пушкина.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28/10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М.Ю. Лермонтов. Слово о поэте. «Тучи». Чувство одиночества и тоски; любовь поэта-изгнанника.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 «Биография и творческий путь поэта»,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(устный рассказ о поэте), выразительное чтение стихотворений, коллективное проектирование способов выполнения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«Листок», «На севере диком стоит одиноко», «Утес». Особенности выражения темы одиночества. Обучение Анализу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содержания параграфа учебника, работа с теоретическим литературоведческим материалом, составление словаря средств выразительности в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стих-ях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поэта, 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«Три пальмы». Разрушение   красоты  и гармония человека с миром. Двусложные и трехсложные размеры стиха.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  по теме «Средства выразительности и их роль в выражении идеи текста», работа в парах сильный – слабый по вариантам,   коллективное проектирование способов выполнения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8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Классное сочинение (2)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«Мое любимое стихотворение М.Ю. Лермонтова</w:t>
            </w: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15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И.С.Тургенев. Слово о писателе. «</w:t>
            </w:r>
            <w:proofErr w:type="spellStart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Бежин</w:t>
            </w:r>
            <w:proofErr w:type="spellEnd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луг». Духовный мир крестьянских детей. Народные верования и предания.</w:t>
            </w:r>
          </w:p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B73B7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я проверка </w:t>
            </w:r>
            <w:proofErr w:type="spellStart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(устное рецензирование выразительного чтения отрывков из рассказа), работа в парах </w:t>
            </w:r>
            <w:proofErr w:type="gramStart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  <w:proofErr w:type="gramEnd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– слабый по теме «Характеристика героев рассказа»,  составление тезисного плана для пересказа, коллективное проектирование способов выполнения дифференцированного  </w:t>
            </w:r>
            <w:proofErr w:type="spellStart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Портреты героев как средство изображения их характеров.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учебника, работа с теоретическим литературоведческим материалом, групповая л/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рассказа (составление портретной характеристики героев рассказа)  ,  самостоятельное составление тезисного плана для пересказа отрывков,    коллективное  проектирование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7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Ф.И. Тютчев. Слово о поэте. Особенности изображения природы в лирике Тютчева.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тезисного плана статьи учебника с последующим пересказом, коллективное проектирование способов выполнения дифференцированного 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Р.р. Обучение анализу стихотворения. «Листья».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параграфа учебника, л/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(анализ изучения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алгоритму с последующей самопроверкой), работа в парах сильный – слабый (проектирование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),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А.А. Фет. Природа как мерило человеческой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и парная работа с дидактическим материалом 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теме урока,  выразительное чтение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стих-ий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Психологизм, гармоничность и музыкальность поэтической речи Тютчева и Фета.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 материалом  по теме урока,  выразительное чтение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стих-ий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2370F2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70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12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Н. А. Некрасов. Слово о поэте. Стихотворение “Железная дорога”</w:t>
            </w:r>
            <w:proofErr w:type="gramStart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нетущие картины подневольного труда.</w:t>
            </w:r>
          </w:p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дидактическим, коллективная проверка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памятке работы над ошибками,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в парах (рецензирование выразительного чтения отрывков из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),  анализ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 коллективное      проектирование способов   выполнения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Своеобразие композиции стихотворения: эпиграф, диалог-спор, сочетание реальности и фантастики.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над ошибками  по памятке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составление письменного ответа на проблемный вопрос,  коллективное проектирование  способов выполнения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Поэма «Дедушка». Декабристская тема в творчестве Некрасова.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дидактическим, коллективная проверка выполнения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памятке работы над ошибками,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в парах (рецензирование выразительного чтения отрывков из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),  анализ поэмы,  коллективное      проектирование способов   выполнения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творчеству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Н.А. Некрасова, Ф.И. Тютчева, А.А. Фета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7A60" w:rsidRPr="00CD7A6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 С. Лесков. Слово о писателе.  “Левша”. Понятие о сказе. Трудолюбие, талант, патриотизм русского человека из народа. 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содержания параграфа учебника, групповая работа с теоретическим литературоведческим материалом по теме «Литературный портрет писателя Н.С.Лескова»,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конспектирование статьи, работа в парах сильный – слабый по темам « Из истории создания сказа «Левша», «О сказе» по вариантам,     коллективное  проектирование способов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2370F2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08</w:t>
            </w:r>
            <w:r w:rsidR="00CD7A60"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Бесправие народа. Авторское отношение к героям.</w:t>
            </w:r>
          </w:p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понятия о сказе,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(подбор цитатных примеров при составлении ответа на проблемный вопрос), составление цитатного плана для пересказа, коллективное проектирование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iCs/>
                <w:sz w:val="24"/>
                <w:szCs w:val="24"/>
              </w:rPr>
              <w:t>13/01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П. Чехов. Слово о писателе.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Герои рассказов «Пересолил», «Лошадиная фамилия» и др.</w:t>
            </w:r>
          </w:p>
          <w:p w:rsidR="00CD7A60" w:rsidRPr="00CD7A60" w:rsidRDefault="00CD7A60" w:rsidP="00CD7A60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проверка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групповая   работа (составление плана рассказа об А.П.Чехове)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письменного сообщения о писателе), поиск материалов о биографии и творчестве писателя с использованием справочной литературы и ресурсов Интернета, коллективное  проектирование  способов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16/01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«Толстый и тонкий». Разоблачение лицемерия в рассказе.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 материалом, групповая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(поиск цитатных примеров, иллюстрирующих понятия «юмор», «комическое»),  участие в коллективном диалоге, составление речевой характеристики героев рассказа, проектирование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Style w:val="dash041e005f0431005f044b005f0447005f043d005f044b005f0439005f005fchar1char1"/>
              </w:rPr>
              <w:t>20/01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</w:p>
        </w:tc>
      </w:tr>
      <w:tr w:rsidR="00CD7A60" w:rsidRPr="00CD7A60" w:rsidTr="00CD7A60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Родная природа в стихотворениях русских поэтов 19 века. Я Полонский, Е.А.Баратынский, А.К.Толстой, А.С.Пушкин, М.Ю.Лермонтов, Ф.И.Тютчев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стих-ий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его рецензированием,  участие в коллективном диалоге, прослушивание и обсуждение романсов на стихи русских поэтов, групповая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(сопоставительный анализ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стих-ий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),  коллективное  проектирование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23/01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А.И.Куприн. Слово о писателе. «Чудесный доктор». Признаки святочного рассказа в произведении Куприна.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конспекта статьи учебника, пересказ), л/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в парах сильный –слабый (развитие понятия о рождественском рассказе), подбор цитатных примеров,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иллюстрирующих жанровые особенности рассказа, коллективное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39-40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Грин. Слово о писателе. “Алые паруса”.  Победа романтической мечты над реальностью жизни. </w:t>
            </w:r>
          </w:p>
          <w:p w:rsidR="00CD7A60" w:rsidRPr="00CD7A60" w:rsidRDefault="00CD7A60" w:rsidP="00CD7A60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Групповая работа (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героев), работа  в парах сильный 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лабый  ( 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30/01-03/02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П. Платонов. Страницы жизни и творчества. “Неизвестный цветок” </w:t>
            </w:r>
            <w:proofErr w:type="gramStart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Прекрасное</w:t>
            </w:r>
            <w:proofErr w:type="gramEnd"/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вокруг нас.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повторение, работа  в парах сильный 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лабый (подбор ключевых цитат к темам «Мир, где живёт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Ассоль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», «Прошлое и настоящее Грея»), составление тезисного плана для пересказа текста, л/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«Анализ эпизода»,  коллективное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06/02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Стихи  поэтов-фронтовиков о Великой Отечественной войне. К.Г. Симонов, Д.С.Самойлов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 материалом (анализ поэтического текста), групповая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(подбор цитат к теме «Роль антитезы в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стих-ях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о войне», индивидуальное проектирование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</w:p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 материалом (подбор примеров, иллюстрирующих функции звукописи в поэтическом тексте), групповая  работа (выразительное чтение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стих-ий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о войне), участие в коллективном диалоге- аргументации,  коллективное проектирование  способов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10/02-13/02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В.П. Астафьев «Конь с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розовой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гривой». Картины жизни и быта сибирской деревни в послевоенные годы.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 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Нравственные проблемы рассказа – честность, доброта, понятие долга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содержания параграфа учебника, групповая работа с теоретическим литературоведческим материалом, групповая работа (выделение этапов развития сюжета),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20/02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В.Г. Распутин «Уроки 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». Отражение в повести трудностей послевоенного времени.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работа в парах сильный 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– к героев, с/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(письменный ответ на проблемный вопрос),   коллективное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24/02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Душевная щедрость учительницы, ее роль в жизни мальчика. </w:t>
            </w:r>
          </w:p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 пересказ текста с диалогом, прямой речью),  работа в парах сильный –слабый  ( 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27/02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Классное сочинение (3</w:t>
            </w: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).Роль доброты в формировании характера героя.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Написание сочинение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03/03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Н.М.Рубцов. Человек и природа в «тихой» лирике Рубцова.  «Звезда полей», «Листья осенние», «В горнице»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содержания параграфа учебника,  работа в парах по теме «Выразительное чтение», участие в коллективном  диалоге,  коллективное  проектирование способов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06/03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В.М. Шукшин. «Срезал». Герои-чудики: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правдоискатели, праведники.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«Критики». Образ Странного героя в творчестве Шукшина.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Style w:val="dash041e005f0431005f044b005f0447005f043d005f044b005f0439005f005fchar1char1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содержания параграфа учебника, работа с теоретическим литературоведческим материалом (основные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 «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лит-ый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герой», «характер», «приёмы комического»),, групповая работа ( определение особенностей раскрытия писателем образа правдоискателя, праведника с использованием цитирования),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вариантам, коллективное  проектирование 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10/03-13/03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Ф. Искандер «Тринадцатый подвиг Геракла». Влияние учителя на формирование детского характера.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i/>
                <w:sz w:val="24"/>
                <w:szCs w:val="24"/>
              </w:rPr>
              <w:t>Чувство юмора как одно из ценных качеств человека.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 с теоретическим литературоведческим материалом по теме «Аргументация с использованием цитирования»,  составление тезисного плана эпизодов для пересказа, выразительное чтение отрывков, коллективное  проектирование 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17/03-20/03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Родная природа в русской поэзии 20 века. А.А.Блок, С.А.Есенин, А.А.Ахматова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 материалом учебника, работа в парах (устные рассказы о поэтах по алгоритму),   выразительное чтение 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стих-ий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рецензированием (фонохрестоматия),        коллективное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24/03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/>
                <w:sz w:val="24"/>
                <w:szCs w:val="24"/>
              </w:rPr>
              <w:t>Из литературы народов России</w:t>
            </w:r>
          </w:p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Г. Тукай. «Родная деревня», «Книга». К. Кулиев. «»Когда на меня навалилась беда», «Каким бы малым не был мой народ…».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парная работа с дидактическим материалом учебника, работа в парах (устные рассказы о поэтах по алгоритму),   выразительное чтение  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стих-ий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рецензированием (фонохрестоматия),        коллективное  проектирование способов 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07/04-10/04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Мифы Древней Греции. «Подвиги Геракла». Понятие о мифе.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содержания параграфа учебника, работа с теоретическим литературоведческим материалом (основные понятия  «миф», «герой», «подвиг»), групповая работа  выразительное чтение отрывков с рецензированием – фонохрестоматия),  коллективное  проектирование выполнения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14/04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bCs/>
                <w:sz w:val="24"/>
                <w:szCs w:val="24"/>
              </w:rPr>
              <w:t>«Скотный двор царя Авгия», «Яблоки Гесперид».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проверка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(составление таблицы «Мифологические герои»), работа в парах (составление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Геродот. Слово о писателе-историке. «Легенда об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». Отличие мифа от сказки.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таблицы « Особенности повествования в легенде об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»), работа в парах (составление цитатного плана для пересказа при консультативной помощи  учителя, 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героя», «Отличие мифа от сказки», инсценированное чтение ключевых эпизодов мифа, коллективное  проектирование выполнения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21/04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Гомер «Илиада», «Одиссея» как героические эпические поэмы.  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i/>
                <w:sz w:val="24"/>
                <w:szCs w:val="24"/>
              </w:rPr>
              <w:t>Храбрость, сметливость Одиссея.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таблицы « Особенности повествования в легенде об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»), работа в парах (составление цитатного плана для пересказа при консультативной помощи  учителя, 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героя», «Отличие мифа от сказки», инсценированное чтение ключевых эпизодов мифа, коллективное  проектирование выполнения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24/04-28/04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М.де Сервантес «Дон Кихот». Проблема ложных и истинных идеалов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проверка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, работа в парах (поиск цитатных примеров, иллюстрирующих понятия «роман», «рыцарский»), выразительное чтение  с рецензированием (фонохрестоматия), групповая работа (различные виды пересказов), сопоставительный анализ отрывков, с/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(устная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героев), коллективное  проектирование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05/05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Ф.Шиллер «Перчатка». Проблемы благородства, достоинства и чести в балладе.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проверка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,  тест,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с\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(заполнение таблицы «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героев рыцарских романов»), составление ответа на проблемный вопрос со 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08/05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11/05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CD7A60" w:rsidRPr="00CD7A60" w:rsidRDefault="00CD7A60" w:rsidP="00CD7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П.Мериме «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Фальконе». Конфликт </w:t>
            </w: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естественной жизни и цивилизованного общества в новелле.</w:t>
            </w: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Р.р. Сравнительный анализ прозаического и стихотворного текстов Фальконе и Жуковского.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Комплексная  повторение (тест),  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с\</w:t>
            </w:r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портфолио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(заполнение таблицы «Жанрово-композиционные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ос-ти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новеллы»), составление ответа на проблемный вопрос со взаимопроверкой ,  выразительное чтение отрывков,  участие в коллективном диалоге, устное иллюстрирование,  коллективное  проектирование  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15/05-19/05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  <w:p w:rsidR="00CD7A60" w:rsidRPr="00CD7A60" w:rsidRDefault="00CD7A60" w:rsidP="00CD7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А.де Сент-Экзюпери «Маленький принц» как философская сказка и мудрая притча.</w:t>
            </w: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i/>
                <w:sz w:val="24"/>
                <w:szCs w:val="24"/>
              </w:rPr>
              <w:t>Маленький принц, его друзья и враги.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учебника, л/</w:t>
            </w:r>
            <w:proofErr w:type="spellStart"/>
            <w:proofErr w:type="gram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«Композиционные и жанровые признаки философской сказки», работа в парах (выразительное и инсценированное чтение), коллективное  проектирование  выполнения  дифференцированного 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22/05-26/05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60" w:rsidRPr="00CD7A60" w:rsidTr="00CD7A6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Итоговый тест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A60" w:rsidRPr="00CD7A60" w:rsidRDefault="00CD7A60" w:rsidP="00CD7A60">
            <w:pPr>
              <w:spacing w:before="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D7A60">
              <w:rPr>
                <w:rFonts w:ascii="Times New Roman" w:hAnsi="Times New Roman" w:cs="Times New Roman"/>
                <w:sz w:val="24"/>
                <w:szCs w:val="24"/>
              </w:rPr>
              <w:t>29/05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60" w:rsidRPr="00CD7A60" w:rsidRDefault="00CD7A60" w:rsidP="00CD7A6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A60" w:rsidRPr="00CD7A60" w:rsidRDefault="00CD7A60" w:rsidP="00CD7A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8D4" w:rsidRPr="00C51E12" w:rsidRDefault="00CA08D4" w:rsidP="00B73B7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91BB0" w:rsidRPr="00C51E12" w:rsidRDefault="00191BB0" w:rsidP="00CD7A60">
      <w:pPr>
        <w:spacing w:after="0"/>
        <w:ind w:left="851" w:right="40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1E12">
        <w:rPr>
          <w:rFonts w:ascii="Times New Roman" w:eastAsia="Times New Roman" w:hAnsi="Times New Roman" w:cs="Times New Roman"/>
          <w:b/>
          <w:sz w:val="28"/>
          <w:szCs w:val="28"/>
        </w:rPr>
        <w:t xml:space="preserve">  Перечень учебно-методического обеспечения</w:t>
      </w:r>
    </w:p>
    <w:p w:rsidR="00191BB0" w:rsidRPr="00CD7A60" w:rsidRDefault="00191BB0" w:rsidP="00CD7A60">
      <w:pPr>
        <w:spacing w:after="0"/>
        <w:ind w:left="851" w:right="40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A6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Для учителя:</w:t>
      </w:r>
    </w:p>
    <w:p w:rsidR="007C365D" w:rsidRPr="00EC5A66" w:rsidRDefault="007C365D" w:rsidP="00EC5A66">
      <w:pPr>
        <w:pStyle w:val="a7"/>
        <w:numPr>
          <w:ilvl w:val="0"/>
          <w:numId w:val="6"/>
        </w:numPr>
        <w:ind w:right="403"/>
      </w:pPr>
      <w:proofErr w:type="spellStart"/>
      <w:r w:rsidRPr="00EC5A66">
        <w:t>Полухина</w:t>
      </w:r>
      <w:proofErr w:type="spellEnd"/>
      <w:r w:rsidRPr="00EC5A66">
        <w:t xml:space="preserve"> В.П. «Читаем, думаем, спорим». Дидактические материалы по литературе. 6 класс. М «Просвещение» 2012 год</w:t>
      </w:r>
    </w:p>
    <w:p w:rsidR="00EC5A66" w:rsidRPr="00C51E12" w:rsidRDefault="00EC5A66" w:rsidP="00C51E12">
      <w:pPr>
        <w:pStyle w:val="a7"/>
        <w:numPr>
          <w:ilvl w:val="0"/>
          <w:numId w:val="6"/>
        </w:numPr>
        <w:ind w:right="403"/>
      </w:pPr>
      <w:proofErr w:type="spellStart"/>
      <w:r w:rsidRPr="00C51E12">
        <w:t>Турьянская</w:t>
      </w:r>
      <w:proofErr w:type="spellEnd"/>
      <w:r w:rsidRPr="00C51E12">
        <w:t xml:space="preserve"> Б.И., </w:t>
      </w:r>
      <w:proofErr w:type="spellStart"/>
      <w:r w:rsidRPr="00C51E12">
        <w:t>Холодкова</w:t>
      </w:r>
      <w:proofErr w:type="spellEnd"/>
      <w:r w:rsidRPr="00C51E12">
        <w:t xml:space="preserve"> Л.А. Литература в 6 классе. Урок за уроком. М. «Русское слово» 2000г.</w:t>
      </w:r>
    </w:p>
    <w:p w:rsidR="00EC5A66" w:rsidRPr="00C51E12" w:rsidRDefault="00EC5A66" w:rsidP="00C51E12">
      <w:pPr>
        <w:pStyle w:val="a7"/>
        <w:numPr>
          <w:ilvl w:val="0"/>
          <w:numId w:val="6"/>
        </w:numPr>
        <w:ind w:right="403"/>
      </w:pPr>
      <w:r w:rsidRPr="00C51E12">
        <w:t>Егорова Н.В. Поурочные разработки по литературе  6 класс. М. «</w:t>
      </w:r>
      <w:proofErr w:type="spellStart"/>
      <w:r w:rsidRPr="00C51E12">
        <w:t>Вако</w:t>
      </w:r>
      <w:proofErr w:type="spellEnd"/>
      <w:r w:rsidRPr="00C51E12">
        <w:t>» 2004г.</w:t>
      </w:r>
    </w:p>
    <w:p w:rsidR="00EA01FF" w:rsidRPr="00C51E12" w:rsidRDefault="00EA01FF" w:rsidP="00C51E12">
      <w:pPr>
        <w:pStyle w:val="a7"/>
        <w:numPr>
          <w:ilvl w:val="0"/>
          <w:numId w:val="6"/>
        </w:numPr>
        <w:ind w:right="403"/>
        <w:jc w:val="both"/>
      </w:pPr>
      <w:proofErr w:type="spellStart"/>
      <w:r w:rsidRPr="00C51E12">
        <w:t>Курдюмова</w:t>
      </w:r>
      <w:proofErr w:type="spellEnd"/>
      <w:r w:rsidRPr="00C51E12">
        <w:t xml:space="preserve"> Т.Ф Литература 6 класс. Методические рекомендации. М. «Дрофа» 2000г.</w:t>
      </w:r>
    </w:p>
    <w:p w:rsidR="00EA01FF" w:rsidRPr="00C51E12" w:rsidRDefault="00EA01FF" w:rsidP="00C51E12">
      <w:pPr>
        <w:pStyle w:val="a7"/>
        <w:numPr>
          <w:ilvl w:val="0"/>
          <w:numId w:val="6"/>
        </w:numPr>
        <w:ind w:right="403"/>
        <w:jc w:val="both"/>
      </w:pPr>
      <w:r w:rsidRPr="00C51E12">
        <w:t>Савина Л.Н Сочинение по русскому языку и литературе для учащихся 5-8 классов. Изд. «Братья Гринины» Волгоград 1996г.</w:t>
      </w:r>
    </w:p>
    <w:p w:rsidR="00EA01FF" w:rsidRPr="00C51E12" w:rsidRDefault="00EA01FF" w:rsidP="00C51E12">
      <w:pPr>
        <w:pStyle w:val="a7"/>
        <w:numPr>
          <w:ilvl w:val="0"/>
          <w:numId w:val="6"/>
        </w:numPr>
        <w:ind w:right="403"/>
        <w:jc w:val="both"/>
      </w:pPr>
      <w:r w:rsidRPr="00C51E12">
        <w:t xml:space="preserve">Зайцева О.Н., </w:t>
      </w:r>
      <w:proofErr w:type="spellStart"/>
      <w:r w:rsidRPr="00C51E12">
        <w:t>Ладыгин</w:t>
      </w:r>
      <w:proofErr w:type="spellEnd"/>
      <w:r w:rsidRPr="00C51E12">
        <w:t xml:space="preserve"> М.Б. Литературное</w:t>
      </w:r>
      <w:r w:rsidR="00EC5A66" w:rsidRPr="00C51E12">
        <w:t xml:space="preserve"> образование Методические рекомендации для учителя. М.»Дрофа» 1997г.</w:t>
      </w:r>
    </w:p>
    <w:p w:rsidR="00C51E12" w:rsidRDefault="00C51E12" w:rsidP="00C51E12">
      <w:pPr>
        <w:spacing w:after="0"/>
        <w:ind w:left="851" w:right="40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7A60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proofErr w:type="spellEnd"/>
      <w:r w:rsidRPr="00CD7A60">
        <w:rPr>
          <w:rFonts w:ascii="Times New Roman" w:eastAsia="Times New Roman" w:hAnsi="Times New Roman" w:cs="Times New Roman"/>
          <w:sz w:val="24"/>
          <w:szCs w:val="24"/>
        </w:rPr>
        <w:t xml:space="preserve"> пособия.</w:t>
      </w:r>
    </w:p>
    <w:p w:rsidR="00C51E12" w:rsidRDefault="00C51E12" w:rsidP="00C51E12">
      <w:pPr>
        <w:pStyle w:val="a7"/>
        <w:numPr>
          <w:ilvl w:val="0"/>
          <w:numId w:val="10"/>
        </w:numPr>
        <w:ind w:right="403"/>
      </w:pPr>
      <w:r w:rsidRPr="00C51E12">
        <w:t xml:space="preserve">Уроки литературы в 6 классе. Издательство Кирилла и </w:t>
      </w:r>
      <w:proofErr w:type="spellStart"/>
      <w:r w:rsidRPr="00C51E12">
        <w:t>Мефодия</w:t>
      </w:r>
      <w:proofErr w:type="spellEnd"/>
      <w:r w:rsidRPr="00C51E12">
        <w:t>.</w:t>
      </w:r>
    </w:p>
    <w:p w:rsidR="00C51E12" w:rsidRPr="00C51E12" w:rsidRDefault="00C51E12" w:rsidP="00C51E12">
      <w:pPr>
        <w:pStyle w:val="a7"/>
        <w:ind w:left="1211" w:right="403"/>
      </w:pPr>
    </w:p>
    <w:p w:rsidR="00EA01FF" w:rsidRPr="00CD7A60" w:rsidRDefault="00EA01FF" w:rsidP="00EA01FF">
      <w:pPr>
        <w:spacing w:after="0"/>
        <w:ind w:left="851" w:right="40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A6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Для учащихся:</w:t>
      </w:r>
    </w:p>
    <w:p w:rsidR="00EA01FF" w:rsidRPr="00C51E12" w:rsidRDefault="00EA01FF" w:rsidP="00C51E12">
      <w:pPr>
        <w:pStyle w:val="a7"/>
        <w:numPr>
          <w:ilvl w:val="0"/>
          <w:numId w:val="8"/>
        </w:numPr>
        <w:ind w:right="403"/>
      </w:pPr>
      <w:r w:rsidRPr="00C51E12">
        <w:t>Коровина В.Я. и др. Литература: Учебник-хрестоматия для 6 класса: В 2ч. - М.: Просвещение, 2016г.</w:t>
      </w:r>
    </w:p>
    <w:p w:rsidR="00EA01FF" w:rsidRPr="00C51E12" w:rsidRDefault="00EA01FF" w:rsidP="00C51E12">
      <w:pPr>
        <w:pStyle w:val="a7"/>
        <w:numPr>
          <w:ilvl w:val="0"/>
          <w:numId w:val="8"/>
        </w:numPr>
        <w:ind w:right="403"/>
      </w:pPr>
      <w:proofErr w:type="spellStart"/>
      <w:r w:rsidRPr="00C51E12">
        <w:t>Полухина</w:t>
      </w:r>
      <w:proofErr w:type="spellEnd"/>
      <w:r w:rsidRPr="00C51E12">
        <w:t xml:space="preserve"> В.П. «Читаем, думаем, спорим». Дидактические материалы по литературе. 6 класс. М «Просвещение» 2012 год</w:t>
      </w:r>
    </w:p>
    <w:p w:rsidR="00EA01FF" w:rsidRPr="00C51E12" w:rsidRDefault="00EA01FF" w:rsidP="00C51E12">
      <w:pPr>
        <w:pStyle w:val="a7"/>
        <w:numPr>
          <w:ilvl w:val="0"/>
          <w:numId w:val="8"/>
        </w:numPr>
        <w:ind w:right="403"/>
      </w:pPr>
      <w:r w:rsidRPr="00C51E12">
        <w:t xml:space="preserve">Чернец Л.В., В.Б.Семёнов. Школьный словарь литературоведческих терминов М. «Просвещение» 2005г. </w:t>
      </w:r>
    </w:p>
    <w:p w:rsidR="00C51E12" w:rsidRPr="00CD7A60" w:rsidRDefault="00C51E12" w:rsidP="00C51E12">
      <w:pPr>
        <w:spacing w:after="0"/>
        <w:ind w:left="851" w:right="40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7A60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proofErr w:type="spellEnd"/>
      <w:r w:rsidRPr="00CD7A60">
        <w:rPr>
          <w:rFonts w:ascii="Times New Roman" w:eastAsia="Times New Roman" w:hAnsi="Times New Roman" w:cs="Times New Roman"/>
          <w:sz w:val="24"/>
          <w:szCs w:val="24"/>
        </w:rPr>
        <w:t xml:space="preserve"> пособия.</w:t>
      </w:r>
    </w:p>
    <w:p w:rsidR="00C51E12" w:rsidRPr="00C51E12" w:rsidRDefault="00C51E12" w:rsidP="00C51E12">
      <w:pPr>
        <w:pStyle w:val="a7"/>
        <w:numPr>
          <w:ilvl w:val="0"/>
          <w:numId w:val="9"/>
        </w:numPr>
        <w:ind w:right="403"/>
        <w:jc w:val="both"/>
      </w:pPr>
      <w:r w:rsidRPr="00C51E12">
        <w:t xml:space="preserve">Уроки литературы в 6 классе. Издательство Кирилла и </w:t>
      </w:r>
      <w:proofErr w:type="spellStart"/>
      <w:r w:rsidRPr="00C51E12">
        <w:t>Мефодия</w:t>
      </w:r>
      <w:proofErr w:type="spellEnd"/>
      <w:r w:rsidRPr="00C51E12">
        <w:t>.</w:t>
      </w:r>
    </w:p>
    <w:p w:rsidR="00C51E12" w:rsidRPr="00CD7A60" w:rsidRDefault="00C51E12" w:rsidP="00C51E12">
      <w:pPr>
        <w:spacing w:after="0"/>
        <w:ind w:left="851" w:right="403"/>
        <w:rPr>
          <w:rFonts w:ascii="Times New Roman" w:eastAsia="Times New Roman" w:hAnsi="Times New Roman" w:cs="Times New Roman"/>
          <w:sz w:val="24"/>
          <w:szCs w:val="24"/>
        </w:rPr>
      </w:pPr>
    </w:p>
    <w:p w:rsidR="00EA01FF" w:rsidRPr="00B73B70" w:rsidRDefault="00EA01FF" w:rsidP="00B73B70">
      <w:pPr>
        <w:spacing w:after="0"/>
        <w:ind w:left="851" w:right="403"/>
        <w:jc w:val="both"/>
        <w:rPr>
          <w:rFonts w:ascii="Times New Roman" w:hAnsi="Times New Roman" w:cs="Times New Roman"/>
          <w:sz w:val="24"/>
          <w:szCs w:val="24"/>
        </w:rPr>
      </w:pPr>
    </w:p>
    <w:p w:rsidR="00191BB0" w:rsidRPr="00CD7A60" w:rsidRDefault="00191BB0" w:rsidP="00CD7A60">
      <w:pPr>
        <w:autoSpaceDE w:val="0"/>
        <w:autoSpaceDN w:val="0"/>
        <w:adjustRightInd w:val="0"/>
        <w:spacing w:after="0"/>
        <w:ind w:left="851" w:right="40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A6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Интернет-ресурсы</w:t>
      </w:r>
      <w:r w:rsidRPr="00CD7A6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91BB0" w:rsidRPr="00CD7A60" w:rsidRDefault="00191BB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7A60">
        <w:rPr>
          <w:rFonts w:ascii="Times New Roman" w:eastAsia="Times New Roman" w:hAnsi="Times New Roman" w:cs="Times New Roman"/>
          <w:b/>
          <w:i/>
          <w:sz w:val="24"/>
          <w:szCs w:val="24"/>
        </w:rPr>
        <w:t>Художественная литература:</w:t>
      </w:r>
    </w:p>
    <w:p w:rsidR="00191BB0" w:rsidRPr="00CD7A60" w:rsidRDefault="0069082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rusfolk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chat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 xml:space="preserve"> – Русский фольклор</w:t>
      </w:r>
    </w:p>
    <w:p w:rsidR="00191BB0" w:rsidRPr="00CD7A60" w:rsidRDefault="0069082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pogovorka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com</w:t>
        </w:r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>. – Пословицы и поговорки</w:t>
      </w:r>
    </w:p>
    <w:p w:rsidR="00191BB0" w:rsidRPr="00CD7A60" w:rsidRDefault="0069082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old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-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russian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chat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 xml:space="preserve"> – Древнерусская литература</w:t>
      </w:r>
    </w:p>
    <w:p w:rsidR="00191BB0" w:rsidRPr="00CD7A60" w:rsidRDefault="0069082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klassika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 xml:space="preserve"> – Библиотека классической русской литературы</w:t>
      </w:r>
    </w:p>
    <w:p w:rsidR="00191BB0" w:rsidRPr="00CD7A60" w:rsidRDefault="00690820" w:rsidP="00B73B7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ruthenia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 xml:space="preserve"> – Русская поэзия 60-х годов</w:t>
      </w:r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91BB0" w:rsidRPr="00CD7A60" w:rsidRDefault="00191BB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7A60">
        <w:rPr>
          <w:rFonts w:ascii="Times New Roman" w:eastAsia="Times New Roman" w:hAnsi="Times New Roman" w:cs="Times New Roman"/>
          <w:b/>
          <w:i/>
          <w:sz w:val="24"/>
          <w:szCs w:val="24"/>
        </w:rPr>
        <w:t>Справочно-информационные и методические материалы:</w:t>
      </w:r>
    </w:p>
    <w:p w:rsidR="00191BB0" w:rsidRPr="00CD7A60" w:rsidRDefault="0069082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rol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 xml:space="preserve"> – Электронная версия журнала «Вопросы литературы»</w:t>
      </w:r>
    </w:p>
    <w:p w:rsidR="00191BB0" w:rsidRPr="00CD7A60" w:rsidRDefault="0069082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.1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september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 xml:space="preserve"> – Электронные версии газеты «Литература» (Приложение к «Первому сентября»)</w:t>
      </w:r>
    </w:p>
    <w:p w:rsidR="00191BB0" w:rsidRPr="00CD7A60" w:rsidRDefault="00690820" w:rsidP="00CD7A60">
      <w:pPr>
        <w:autoSpaceDE w:val="0"/>
        <w:autoSpaceDN w:val="0"/>
        <w:adjustRightInd w:val="0"/>
        <w:spacing w:after="0"/>
        <w:ind w:left="851" w:right="403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center</w:t>
        </w:r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fio</w:t>
        </w:r>
        <w:proofErr w:type="spellEnd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191BB0" w:rsidRPr="00CD7A6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191BB0" w:rsidRPr="00CD7A60">
        <w:rPr>
          <w:rFonts w:ascii="Times New Roman" w:eastAsia="Times New Roman" w:hAnsi="Times New Roman" w:cs="Times New Roman"/>
          <w:sz w:val="24"/>
          <w:szCs w:val="24"/>
        </w:rPr>
        <w:t xml:space="preserve">  – Мастерская «В помощь учителю. Литература»</w:t>
      </w:r>
    </w:p>
    <w:p w:rsidR="00191BB0" w:rsidRPr="00CD7A60" w:rsidRDefault="00191BB0" w:rsidP="00CD7A6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191BB0" w:rsidRPr="00CD7A60" w:rsidRDefault="00191BB0" w:rsidP="00CD7A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1BB0" w:rsidRPr="00CD7A60" w:rsidRDefault="00191BB0" w:rsidP="00CD7A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D3C" w:rsidRPr="00CD7A60" w:rsidRDefault="00153D3C" w:rsidP="00CD7A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D3C" w:rsidRPr="00CD7A60" w:rsidRDefault="00153D3C" w:rsidP="00CD7A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D3C" w:rsidRPr="00CD7A60" w:rsidRDefault="00153D3C" w:rsidP="00CD7A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1E96" w:rsidRPr="00CD7A60" w:rsidRDefault="00153D3C" w:rsidP="00CD7A60">
      <w:pPr>
        <w:tabs>
          <w:tab w:val="left" w:pos="353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D7A60">
        <w:rPr>
          <w:rFonts w:ascii="Times New Roman" w:hAnsi="Times New Roman" w:cs="Times New Roman"/>
          <w:sz w:val="24"/>
          <w:szCs w:val="24"/>
        </w:rPr>
        <w:tab/>
      </w:r>
    </w:p>
    <w:sectPr w:rsidR="00B21E96" w:rsidRPr="00CD7A60" w:rsidSect="00B73B70">
      <w:footerReference w:type="default" r:id="rId16"/>
      <w:pgSz w:w="16838" w:h="11906" w:orient="landscape"/>
      <w:pgMar w:top="567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01B" w:rsidRPr="00D1039D" w:rsidRDefault="0078101B" w:rsidP="00B73B70">
      <w:pPr>
        <w:spacing w:after="0" w:line="240" w:lineRule="auto"/>
        <w:rPr>
          <w:rFonts w:eastAsiaTheme="minorHAnsi"/>
          <w:lang w:eastAsia="en-US"/>
        </w:rPr>
      </w:pPr>
      <w:r>
        <w:separator/>
      </w:r>
    </w:p>
  </w:endnote>
  <w:endnote w:type="continuationSeparator" w:id="1">
    <w:p w:rsidR="0078101B" w:rsidRPr="00D1039D" w:rsidRDefault="0078101B" w:rsidP="00B73B70">
      <w:pPr>
        <w:spacing w:after="0" w:line="240" w:lineRule="auto"/>
        <w:rPr>
          <w:rFonts w:eastAsiaTheme="minorHAnsi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9612"/>
      <w:docPartObj>
        <w:docPartGallery w:val="Page Numbers (Bottom of Page)"/>
        <w:docPartUnique/>
      </w:docPartObj>
    </w:sdtPr>
    <w:sdtContent>
      <w:p w:rsidR="0078101B" w:rsidRDefault="0078101B">
        <w:pPr>
          <w:pStyle w:val="a8"/>
        </w:pPr>
        <w:fldSimple w:instr=" PAGE   \* MERGEFORMAT ">
          <w:r w:rsidR="00787A19">
            <w:rPr>
              <w:noProof/>
            </w:rPr>
            <w:t>14</w:t>
          </w:r>
        </w:fldSimple>
      </w:p>
    </w:sdtContent>
  </w:sdt>
  <w:p w:rsidR="0078101B" w:rsidRDefault="0078101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01B" w:rsidRPr="00D1039D" w:rsidRDefault="0078101B" w:rsidP="00B73B70">
      <w:pPr>
        <w:spacing w:after="0" w:line="240" w:lineRule="auto"/>
        <w:rPr>
          <w:rFonts w:eastAsiaTheme="minorHAnsi"/>
          <w:lang w:eastAsia="en-US"/>
        </w:rPr>
      </w:pPr>
      <w:r>
        <w:separator/>
      </w:r>
    </w:p>
  </w:footnote>
  <w:footnote w:type="continuationSeparator" w:id="1">
    <w:p w:rsidR="0078101B" w:rsidRPr="00D1039D" w:rsidRDefault="0078101B" w:rsidP="00B73B70">
      <w:pPr>
        <w:spacing w:after="0" w:line="240" w:lineRule="auto"/>
        <w:rPr>
          <w:rFonts w:eastAsiaTheme="minorHAnsi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01C14"/>
    <w:multiLevelType w:val="hybridMultilevel"/>
    <w:tmpl w:val="05D41416"/>
    <w:lvl w:ilvl="0" w:tplc="88FA4B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5FD353C"/>
    <w:multiLevelType w:val="hybridMultilevel"/>
    <w:tmpl w:val="9C667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55650"/>
    <w:multiLevelType w:val="hybridMultilevel"/>
    <w:tmpl w:val="4CE0941A"/>
    <w:lvl w:ilvl="0" w:tplc="F99EC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6E71A0"/>
    <w:multiLevelType w:val="hybridMultilevel"/>
    <w:tmpl w:val="0EB0B80E"/>
    <w:lvl w:ilvl="0" w:tplc="A184C8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961CB"/>
    <w:multiLevelType w:val="hybridMultilevel"/>
    <w:tmpl w:val="C6FAFF0E"/>
    <w:lvl w:ilvl="0" w:tplc="8CA05E1C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B4208EE"/>
    <w:multiLevelType w:val="hybridMultilevel"/>
    <w:tmpl w:val="63040608"/>
    <w:lvl w:ilvl="0" w:tplc="0742B222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A37718A"/>
    <w:multiLevelType w:val="hybridMultilevel"/>
    <w:tmpl w:val="3B34B1D6"/>
    <w:lvl w:ilvl="0" w:tplc="00B6955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D3C"/>
    <w:rsid w:val="00031E88"/>
    <w:rsid w:val="00060C1C"/>
    <w:rsid w:val="00092A8C"/>
    <w:rsid w:val="000A5F90"/>
    <w:rsid w:val="000B4AA2"/>
    <w:rsid w:val="000E531E"/>
    <w:rsid w:val="00121F8D"/>
    <w:rsid w:val="00130DA9"/>
    <w:rsid w:val="00153D3C"/>
    <w:rsid w:val="001578BF"/>
    <w:rsid w:val="00191BB0"/>
    <w:rsid w:val="001A4281"/>
    <w:rsid w:val="001B1CF9"/>
    <w:rsid w:val="001D1480"/>
    <w:rsid w:val="001F2576"/>
    <w:rsid w:val="002370F2"/>
    <w:rsid w:val="00257193"/>
    <w:rsid w:val="002635C2"/>
    <w:rsid w:val="00266B5D"/>
    <w:rsid w:val="002A385E"/>
    <w:rsid w:val="002F5B58"/>
    <w:rsid w:val="003764CE"/>
    <w:rsid w:val="003B4845"/>
    <w:rsid w:val="003B6DD4"/>
    <w:rsid w:val="00413149"/>
    <w:rsid w:val="0042304F"/>
    <w:rsid w:val="00456881"/>
    <w:rsid w:val="00472B15"/>
    <w:rsid w:val="00505C01"/>
    <w:rsid w:val="0063732A"/>
    <w:rsid w:val="00645238"/>
    <w:rsid w:val="00690820"/>
    <w:rsid w:val="006D0146"/>
    <w:rsid w:val="006D3147"/>
    <w:rsid w:val="00730C44"/>
    <w:rsid w:val="0078101B"/>
    <w:rsid w:val="00787A19"/>
    <w:rsid w:val="007B4906"/>
    <w:rsid w:val="007B7E93"/>
    <w:rsid w:val="007C0603"/>
    <w:rsid w:val="007C365D"/>
    <w:rsid w:val="00804F8B"/>
    <w:rsid w:val="00862659"/>
    <w:rsid w:val="008A09AB"/>
    <w:rsid w:val="008A6D14"/>
    <w:rsid w:val="008D2DAF"/>
    <w:rsid w:val="00922E2C"/>
    <w:rsid w:val="00933D1B"/>
    <w:rsid w:val="009E65C7"/>
    <w:rsid w:val="00A326D2"/>
    <w:rsid w:val="00A3436C"/>
    <w:rsid w:val="00A53F49"/>
    <w:rsid w:val="00A673B2"/>
    <w:rsid w:val="00A76D0F"/>
    <w:rsid w:val="00B04009"/>
    <w:rsid w:val="00B21E96"/>
    <w:rsid w:val="00B25912"/>
    <w:rsid w:val="00B671B2"/>
    <w:rsid w:val="00B73B70"/>
    <w:rsid w:val="00B90D9C"/>
    <w:rsid w:val="00BE4FBE"/>
    <w:rsid w:val="00C0281C"/>
    <w:rsid w:val="00C06CF8"/>
    <w:rsid w:val="00C16B64"/>
    <w:rsid w:val="00C2516F"/>
    <w:rsid w:val="00C51E12"/>
    <w:rsid w:val="00CA08D4"/>
    <w:rsid w:val="00CD7A60"/>
    <w:rsid w:val="00DE352E"/>
    <w:rsid w:val="00E53D08"/>
    <w:rsid w:val="00E70377"/>
    <w:rsid w:val="00E93E7F"/>
    <w:rsid w:val="00EA01FF"/>
    <w:rsid w:val="00EC5A66"/>
    <w:rsid w:val="00FC25B9"/>
    <w:rsid w:val="00FE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6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1BB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505C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A08D4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A08D4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styleId="a5">
    <w:name w:val="Normal (Web)"/>
    <w:basedOn w:val="a"/>
    <w:rsid w:val="00CA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A08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link w:val="1"/>
    <w:rsid w:val="00CA08D4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CA08D4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A326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1BB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footer"/>
    <w:basedOn w:val="a"/>
    <w:link w:val="a9"/>
    <w:uiPriority w:val="99"/>
    <w:unhideWhenUsed/>
    <w:rsid w:val="00191BB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191BB0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D7A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header"/>
    <w:basedOn w:val="a"/>
    <w:link w:val="ab"/>
    <w:uiPriority w:val="99"/>
    <w:semiHidden/>
    <w:unhideWhenUsed/>
    <w:rsid w:val="00B73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73B70"/>
  </w:style>
  <w:style w:type="paragraph" w:styleId="ac">
    <w:name w:val="Balloon Text"/>
    <w:basedOn w:val="a"/>
    <w:link w:val="ad"/>
    <w:uiPriority w:val="99"/>
    <w:semiHidden/>
    <w:unhideWhenUsed/>
    <w:rsid w:val="00B7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3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folk.chat.ru" TargetMode="External"/><Relationship Id="rId13" Type="http://schemas.openxmlformats.org/officeDocument/2006/relationships/hyperlink" Target="http://www.ro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thenia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lassi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enter.fio.ru" TargetMode="External"/><Relationship Id="rId10" Type="http://schemas.openxmlformats.org/officeDocument/2006/relationships/hyperlink" Target="http://old-russian.cha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govorka.com" TargetMode="External"/><Relationship Id="rId14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A612A-D3B3-4BB2-A550-073633959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24</Pages>
  <Words>7716</Words>
  <Characters>43986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25</cp:revision>
  <cp:lastPrinted>2017-09-17T21:03:00Z</cp:lastPrinted>
  <dcterms:created xsi:type="dcterms:W3CDTF">2017-08-28T16:32:00Z</dcterms:created>
  <dcterms:modified xsi:type="dcterms:W3CDTF">2017-10-19T05:48:00Z</dcterms:modified>
</cp:coreProperties>
</file>